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E05F" w14:textId="77777777" w:rsidR="00BB6675" w:rsidRPr="005458BD" w:rsidRDefault="00BB6675" w:rsidP="00BB6675">
      <w:pPr>
        <w:pStyle w:val="Heading1"/>
        <w:spacing w:before="400"/>
        <w:rPr>
          <w:rFonts w:ascii="Calibri" w:hAnsi="Calibri" w:cs="Calibri"/>
          <w:b/>
          <w:bCs/>
          <w:color w:val="000000" w:themeColor="text1"/>
          <w:sz w:val="80"/>
          <w:szCs w:val="80"/>
        </w:rPr>
      </w:pPr>
      <w:r w:rsidRPr="005458BD">
        <w:rPr>
          <w:rFonts w:ascii="Calibri" w:hAnsi="Calibri" w:cs="Calibri"/>
          <w:noProof/>
          <w:color w:val="000000" w:themeColor="text1"/>
        </w:rPr>
        <w:drawing>
          <wp:anchor distT="0" distB="0" distL="114300" distR="114300" simplePos="0" relativeHeight="251659264" behindDoc="0" locked="0" layoutInCell="1" allowOverlap="1" wp14:anchorId="35B31691" wp14:editId="32758900">
            <wp:simplePos x="0" y="0"/>
            <wp:positionH relativeFrom="column">
              <wp:posOffset>1104392</wp:posOffset>
            </wp:positionH>
            <wp:positionV relativeFrom="paragraph">
              <wp:posOffset>0</wp:posOffset>
            </wp:positionV>
            <wp:extent cx="1828800" cy="2148205"/>
            <wp:effectExtent l="0" t="0" r="0" b="0"/>
            <wp:wrapThrough wrapText="bothSides">
              <wp:wrapPolygon edited="0">
                <wp:start x="9300" y="1022"/>
                <wp:lineTo x="7800" y="1405"/>
                <wp:lineTo x="4050" y="2937"/>
                <wp:lineTo x="3300" y="4086"/>
                <wp:lineTo x="2250" y="5363"/>
                <wp:lineTo x="1650" y="6640"/>
                <wp:lineTo x="1350" y="7406"/>
                <wp:lineTo x="1200" y="9450"/>
                <wp:lineTo x="1650" y="11493"/>
                <wp:lineTo x="2850" y="13536"/>
                <wp:lineTo x="5550" y="15579"/>
                <wp:lineTo x="1650" y="17495"/>
                <wp:lineTo x="2400" y="19665"/>
                <wp:lineTo x="2400" y="20048"/>
                <wp:lineTo x="18750" y="20048"/>
                <wp:lineTo x="18750" y="19665"/>
                <wp:lineTo x="19650" y="17495"/>
                <wp:lineTo x="15600" y="15579"/>
                <wp:lineTo x="18300" y="13536"/>
                <wp:lineTo x="19500" y="11493"/>
                <wp:lineTo x="19950" y="9450"/>
                <wp:lineTo x="19800" y="7406"/>
                <wp:lineTo x="19050" y="5363"/>
                <wp:lineTo x="17700" y="3959"/>
                <wp:lineTo x="17250" y="2937"/>
                <wp:lineTo x="13350" y="1405"/>
                <wp:lineTo x="11850" y="1022"/>
                <wp:lineTo x="9300" y="1022"/>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1828800" cy="2148205"/>
                    </a:xfrm>
                    <a:prstGeom prst="rect">
                      <a:avLst/>
                    </a:prstGeom>
                  </pic:spPr>
                </pic:pic>
              </a:graphicData>
            </a:graphic>
            <wp14:sizeRelH relativeFrom="page">
              <wp14:pctWidth>0</wp14:pctWidth>
            </wp14:sizeRelH>
            <wp14:sizeRelV relativeFrom="page">
              <wp14:pctHeight>0</wp14:pctHeight>
            </wp14:sizeRelV>
          </wp:anchor>
        </w:drawing>
      </w:r>
    </w:p>
    <w:p w14:paraId="49B57C45" w14:textId="77777777" w:rsidR="00BB6675" w:rsidRPr="005458BD" w:rsidRDefault="00BB6675" w:rsidP="00BB6675">
      <w:pPr>
        <w:pStyle w:val="Heading1"/>
        <w:spacing w:before="400"/>
        <w:rPr>
          <w:rFonts w:ascii="Calibri" w:hAnsi="Calibri" w:cs="Calibri"/>
          <w:b/>
          <w:bCs/>
          <w:color w:val="000000" w:themeColor="text1"/>
          <w:sz w:val="80"/>
          <w:szCs w:val="80"/>
        </w:rPr>
      </w:pPr>
    </w:p>
    <w:p w14:paraId="526D4226" w14:textId="4560AF0C" w:rsidR="00BB6675" w:rsidRPr="007C79D1" w:rsidRDefault="00BB6675" w:rsidP="001D26E2">
      <w:pPr>
        <w:pStyle w:val="Heading1"/>
        <w:spacing w:before="160"/>
        <w:jc w:val="center"/>
        <w:rPr>
          <w:rFonts w:ascii="Calibri" w:hAnsi="Calibri" w:cs="Calibri"/>
          <w:b/>
          <w:bCs/>
          <w:color w:val="000000" w:themeColor="text1"/>
          <w:sz w:val="48"/>
          <w:szCs w:val="48"/>
          <w:lang w:val="es-ES_tradnl"/>
        </w:rPr>
      </w:pPr>
      <w:r w:rsidRPr="005458BD">
        <w:rPr>
          <w:rFonts w:ascii="Calibri" w:hAnsi="Calibri" w:cs="Calibri"/>
          <w:b/>
          <w:bCs/>
          <w:noProof/>
          <w:color w:val="000000" w:themeColor="text1"/>
          <w:sz w:val="80"/>
          <w:szCs w:val="80"/>
        </w:rPr>
        <mc:AlternateContent>
          <mc:Choice Requires="wps">
            <w:drawing>
              <wp:anchor distT="0" distB="0" distL="114300" distR="114300" simplePos="0" relativeHeight="251661312" behindDoc="0" locked="0" layoutInCell="1" allowOverlap="1" wp14:anchorId="6215940C" wp14:editId="70DD8266">
                <wp:simplePos x="0" y="0"/>
                <wp:positionH relativeFrom="column">
                  <wp:posOffset>1111758</wp:posOffset>
                </wp:positionH>
                <wp:positionV relativeFrom="paragraph">
                  <wp:posOffset>528955</wp:posOffset>
                </wp:positionV>
                <wp:extent cx="1828800" cy="0"/>
                <wp:effectExtent l="0" t="12700" r="12700" b="12700"/>
                <wp:wrapNone/>
                <wp:docPr id="717175731"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B6CC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5pt,41.65pt" to="231.5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" strokecolor="black [3213]" strokeweight="2.25pt">
                <v:stroke joinstyle="miter"/>
              </v:line>
            </w:pict>
          </mc:Fallback>
        </mc:AlternateContent>
      </w:r>
      <w:r w:rsidRPr="007C79D1">
        <w:rPr>
          <w:rFonts w:ascii="Calibri" w:hAnsi="Calibri" w:cs="Calibri"/>
          <w:color w:val="000000" w:themeColor="text1"/>
          <w:sz w:val="80"/>
          <w:szCs w:val="80"/>
          <w:lang w:val="es-ES_tradnl"/>
        </w:rPr>
        <w:br/>
      </w:r>
      <w:r w:rsidRPr="007C79D1">
        <w:rPr>
          <w:rFonts w:ascii="Calibri" w:hAnsi="Calibri" w:cs="Calibri"/>
          <w:color w:val="000000" w:themeColor="text1"/>
          <w:sz w:val="80"/>
          <w:szCs w:val="80"/>
          <w:lang w:val="es-ES_tradnl"/>
        </w:rPr>
        <w:br/>
      </w:r>
      <w:r w:rsidR="00AC56EA">
        <w:rPr>
          <w:rFonts w:ascii="Calibri" w:hAnsi="Calibri" w:cs="Calibri"/>
          <w:color w:val="000000" w:themeColor="text1"/>
          <w:sz w:val="80"/>
          <w:szCs w:val="80"/>
          <w:lang w:val="es-ES_tradnl"/>
        </w:rPr>
        <w:t>“</w:t>
      </w:r>
      <w:proofErr w:type="spellStart"/>
      <w:r w:rsidRPr="007C79D1">
        <w:rPr>
          <w:rFonts w:ascii="Calibri" w:hAnsi="Calibri" w:cs="Calibri"/>
          <w:color w:val="000000" w:themeColor="text1"/>
          <w:sz w:val="80"/>
          <w:szCs w:val="80"/>
          <w:lang w:val="es-ES_tradnl"/>
        </w:rPr>
        <w:t>The</w:t>
      </w:r>
      <w:proofErr w:type="spellEnd"/>
      <w:r w:rsidRPr="007C79D1">
        <w:rPr>
          <w:rFonts w:ascii="Calibri" w:hAnsi="Calibri" w:cs="Calibri"/>
          <w:color w:val="000000" w:themeColor="text1"/>
          <w:sz w:val="80"/>
          <w:szCs w:val="80"/>
          <w:lang w:val="es-ES_tradnl"/>
        </w:rPr>
        <w:t xml:space="preserve"> </w:t>
      </w:r>
      <w:proofErr w:type="spellStart"/>
      <w:r w:rsidRPr="007C79D1">
        <w:rPr>
          <w:rFonts w:ascii="Calibri" w:hAnsi="Calibri" w:cs="Calibri"/>
          <w:color w:val="000000" w:themeColor="text1"/>
          <w:sz w:val="80"/>
          <w:szCs w:val="80"/>
          <w:lang w:val="es-ES_tradnl"/>
        </w:rPr>
        <w:t>Lift</w:t>
      </w:r>
      <w:proofErr w:type="spellEnd"/>
      <w:r w:rsidR="00AC56EA">
        <w:rPr>
          <w:rFonts w:ascii="Calibri" w:hAnsi="Calibri" w:cs="Calibri"/>
          <w:color w:val="000000" w:themeColor="text1"/>
          <w:sz w:val="80"/>
          <w:szCs w:val="80"/>
          <w:lang w:val="es-ES_tradnl"/>
        </w:rPr>
        <w:t>”</w:t>
      </w:r>
      <w:r w:rsidRPr="007C79D1">
        <w:rPr>
          <w:rFonts w:ascii="Calibri" w:hAnsi="Calibri" w:cs="Calibri"/>
          <w:color w:val="000000" w:themeColor="text1"/>
          <w:sz w:val="48"/>
          <w:szCs w:val="48"/>
          <w:lang w:val="es-ES_tradnl"/>
        </w:rPr>
        <w:t xml:space="preserve"> </w:t>
      </w:r>
      <w:r w:rsidRPr="007C79D1">
        <w:rPr>
          <w:rFonts w:ascii="Calibri" w:hAnsi="Calibri" w:cs="Calibri"/>
          <w:color w:val="000000" w:themeColor="text1"/>
          <w:sz w:val="48"/>
          <w:szCs w:val="48"/>
          <w:lang w:val="es-ES_tradnl"/>
        </w:rPr>
        <w:br/>
      </w:r>
      <w:r w:rsidR="007C79D1" w:rsidRPr="007C79D1">
        <w:rPr>
          <w:rFonts w:ascii="Calibri" w:hAnsi="Calibri" w:cs="Calibri"/>
          <w:color w:val="000000" w:themeColor="text1"/>
          <w:sz w:val="48"/>
          <w:szCs w:val="48"/>
          <w:lang w:val="es-ES_tradnl"/>
        </w:rPr>
        <w:t>Guía del pasa</w:t>
      </w:r>
      <w:r w:rsidR="007C79D1">
        <w:rPr>
          <w:rFonts w:ascii="Calibri" w:hAnsi="Calibri" w:cs="Calibri"/>
          <w:color w:val="000000" w:themeColor="text1"/>
          <w:sz w:val="48"/>
          <w:szCs w:val="48"/>
          <w:lang w:val="es-ES_tradnl"/>
        </w:rPr>
        <w:t>jero</w:t>
      </w:r>
    </w:p>
    <w:p w14:paraId="1DC72F75" w14:textId="17F5D4D6" w:rsidR="007F341C" w:rsidRPr="007F341C" w:rsidRDefault="00BB6675" w:rsidP="007F341C">
      <w:pPr>
        <w:rPr>
          <w:rFonts w:ascii="Calibri" w:hAnsi="Calibri" w:cs="Calibri"/>
          <w:color w:val="000000" w:themeColor="text1"/>
          <w:lang w:val="es-ES_tradnl"/>
        </w:rPr>
      </w:pPr>
      <w:r w:rsidRPr="005458BD">
        <w:rPr>
          <w:rFonts w:ascii="Calibri" w:hAnsi="Calibri" w:cs="Calibri"/>
          <w:b/>
          <w:bCs/>
          <w:noProof/>
          <w:color w:val="000000" w:themeColor="text1"/>
          <w:sz w:val="80"/>
          <w:szCs w:val="80"/>
        </w:rPr>
        <mc:AlternateContent>
          <mc:Choice Requires="wps">
            <w:drawing>
              <wp:anchor distT="0" distB="0" distL="114300" distR="114300" simplePos="0" relativeHeight="251660288" behindDoc="0" locked="0" layoutInCell="1" allowOverlap="1" wp14:anchorId="7CE06E6C" wp14:editId="48F930AD">
                <wp:simplePos x="0" y="0"/>
                <wp:positionH relativeFrom="column">
                  <wp:posOffset>1118108</wp:posOffset>
                </wp:positionH>
                <wp:positionV relativeFrom="paragraph">
                  <wp:posOffset>100965</wp:posOffset>
                </wp:positionV>
                <wp:extent cx="1828800" cy="0"/>
                <wp:effectExtent l="0" t="12700" r="12700" b="12700"/>
                <wp:wrapNone/>
                <wp:docPr id="13" name="Straight Connector 13"/>
                <wp:cNvGraphicFramePr/>
                <a:graphic xmlns:a="http://schemas.openxmlformats.org/drawingml/2006/main">
                  <a:graphicData uri="http://schemas.microsoft.com/office/word/2010/wordprocessingShape">
                    <wps:wsp>
                      <wps:cNvCnPr/>
                      <wps:spPr>
                        <a:xfrm>
                          <a:off x="0" y="0"/>
                          <a:ext cx="18288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7641D"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05pt,7.95pt" to="232.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" strokecolor="black [3213]" strokeweight="2.25pt">
                <v:stroke joinstyle="miter"/>
              </v:line>
            </w:pict>
          </mc:Fallback>
        </mc:AlternateContent>
      </w:r>
    </w:p>
    <w:p w14:paraId="633FE803" w14:textId="77777777" w:rsidR="007F341C" w:rsidRPr="007F341C" w:rsidRDefault="007F341C" w:rsidP="007F341C">
      <w:pPr>
        <w:jc w:val="center"/>
        <w:rPr>
          <w:rFonts w:ascii="Calibri" w:eastAsiaTheme="majorEastAsia" w:hAnsi="Calibri" w:cs="Calibri"/>
          <w:b/>
          <w:bCs/>
          <w:color w:val="000000" w:themeColor="text1"/>
          <w:sz w:val="32"/>
          <w:szCs w:val="32"/>
          <w:lang w:val="es-ES_tradnl"/>
        </w:rPr>
      </w:pPr>
      <w:r w:rsidRPr="007F341C">
        <w:rPr>
          <w:rFonts w:ascii="Calibri" w:eastAsiaTheme="majorEastAsia" w:hAnsi="Calibri" w:cs="Calibri"/>
          <w:b/>
          <w:bCs/>
          <w:color w:val="000000" w:themeColor="text1"/>
          <w:sz w:val="32"/>
          <w:szCs w:val="32"/>
          <w:lang w:val="es-ES_tradnl"/>
        </w:rPr>
        <w:t>PLAN DE LA LEY DE ESTADOUNIDENSES CON DISCAPACIDADES</w:t>
      </w:r>
    </w:p>
    <w:p w14:paraId="54DD18F5" w14:textId="67347A2C" w:rsidR="007C79D1" w:rsidRDefault="007C79D1" w:rsidP="007F341C">
      <w:pPr>
        <w:jc w:val="center"/>
        <w:rPr>
          <w:rFonts w:ascii="Calibri" w:hAnsi="Calibri" w:cs="Calibri"/>
          <w:color w:val="000000" w:themeColor="text1"/>
          <w:sz w:val="22"/>
          <w:szCs w:val="22"/>
          <w:lang w:val="es-ES_tradnl"/>
        </w:rPr>
      </w:pPr>
      <w:r w:rsidRPr="007C79D1">
        <w:rPr>
          <w:rFonts w:ascii="Calibri" w:hAnsi="Calibri" w:cs="Calibri"/>
          <w:color w:val="000000" w:themeColor="text1"/>
          <w:sz w:val="22"/>
          <w:szCs w:val="22"/>
          <w:lang w:val="es-ES_tradnl"/>
        </w:rPr>
        <w:t>Incluye políticas relativas a los Requisitos Generales de la ADA, Modificaciones Razonables, Ausencias y un Proceso de Apelación de Suspensión para el Transporte del Condado Athens-Clarke.</w:t>
      </w:r>
    </w:p>
    <w:p w14:paraId="47ED1A54" w14:textId="77777777" w:rsidR="007F341C" w:rsidRPr="007F341C" w:rsidRDefault="007F341C" w:rsidP="007F341C">
      <w:pPr>
        <w:jc w:val="center"/>
        <w:rPr>
          <w:rFonts w:ascii="Calibri" w:hAnsi="Calibri" w:cs="Calibri"/>
          <w:color w:val="000000" w:themeColor="text1"/>
          <w:sz w:val="8"/>
          <w:szCs w:val="8"/>
          <w:lang w:val="es-ES_tradnl"/>
        </w:rPr>
      </w:pPr>
    </w:p>
    <w:p w14:paraId="7FFF43EE" w14:textId="38FA5CE3" w:rsidR="00BB6675" w:rsidRPr="007C79D1" w:rsidRDefault="007C79D1" w:rsidP="007F341C">
      <w:pPr>
        <w:jc w:val="center"/>
        <w:rPr>
          <w:rFonts w:ascii="Calibri" w:hAnsi="Calibri" w:cs="Calibri"/>
          <w:color w:val="000000" w:themeColor="text1"/>
          <w:sz w:val="22"/>
          <w:szCs w:val="22"/>
          <w:lang w:val="es-ES_tradnl"/>
        </w:rPr>
      </w:pPr>
      <w:r w:rsidRPr="007C79D1">
        <w:rPr>
          <w:rFonts w:ascii="Calibri" w:hAnsi="Calibri" w:cs="Calibri"/>
          <w:b/>
          <w:bCs/>
          <w:color w:val="000000" w:themeColor="text1"/>
          <w:sz w:val="22"/>
          <w:szCs w:val="22"/>
          <w:lang w:val="es-ES_tradnl"/>
        </w:rPr>
        <w:t>Aprobada por</w:t>
      </w:r>
      <w:r w:rsidR="00BB6675" w:rsidRPr="007C79D1">
        <w:rPr>
          <w:rFonts w:ascii="Calibri" w:hAnsi="Calibri" w:cs="Calibri"/>
          <w:b/>
          <w:bCs/>
          <w:color w:val="000000" w:themeColor="text1"/>
          <w:sz w:val="22"/>
          <w:szCs w:val="22"/>
          <w:lang w:val="es-ES_tradnl"/>
        </w:rPr>
        <w:t xml:space="preserve">: </w:t>
      </w:r>
      <w:r w:rsidR="00BB6675" w:rsidRPr="007C79D1">
        <w:rPr>
          <w:rFonts w:ascii="Calibri" w:hAnsi="Calibri" w:cs="Calibri"/>
          <w:color w:val="000000" w:themeColor="text1"/>
          <w:sz w:val="22"/>
          <w:szCs w:val="22"/>
          <w:lang w:val="es-ES_tradnl"/>
        </w:rPr>
        <w:t xml:space="preserve">Ryan </w:t>
      </w:r>
      <w:proofErr w:type="spellStart"/>
      <w:r w:rsidR="00BB6675" w:rsidRPr="007C79D1">
        <w:rPr>
          <w:rFonts w:ascii="Calibri" w:hAnsi="Calibri" w:cs="Calibri"/>
          <w:color w:val="000000" w:themeColor="text1"/>
          <w:sz w:val="22"/>
          <w:szCs w:val="22"/>
          <w:lang w:val="es-ES_tradnl"/>
        </w:rPr>
        <w:t>Solchenberger</w:t>
      </w:r>
      <w:proofErr w:type="spellEnd"/>
    </w:p>
    <w:p w14:paraId="7EDE033C" w14:textId="10ADEEF6" w:rsidR="00BB6675" w:rsidRPr="007C79D1" w:rsidRDefault="007C79D1" w:rsidP="007F341C">
      <w:pPr>
        <w:spacing w:after="80"/>
        <w:jc w:val="center"/>
        <w:rPr>
          <w:rFonts w:ascii="Calibri" w:hAnsi="Calibri" w:cs="Calibri"/>
          <w:color w:val="000000" w:themeColor="text1"/>
          <w:sz w:val="22"/>
          <w:szCs w:val="22"/>
          <w:lang w:val="es-ES_tradnl"/>
        </w:rPr>
      </w:pPr>
      <w:r w:rsidRPr="007C79D1">
        <w:rPr>
          <w:rFonts w:ascii="Calibri" w:hAnsi="Calibri" w:cs="Calibri"/>
          <w:b/>
          <w:bCs/>
          <w:color w:val="000000" w:themeColor="text1"/>
          <w:sz w:val="22"/>
          <w:szCs w:val="22"/>
          <w:lang w:val="es-ES_tradnl"/>
        </w:rPr>
        <w:t>Fecha Aprobada:</w:t>
      </w:r>
      <w:r w:rsidR="00BB6675" w:rsidRPr="007C79D1">
        <w:rPr>
          <w:rFonts w:ascii="Calibri" w:hAnsi="Calibri" w:cs="Calibri"/>
          <w:color w:val="000000" w:themeColor="text1"/>
          <w:sz w:val="22"/>
          <w:szCs w:val="22"/>
          <w:lang w:val="es-ES_tradnl"/>
        </w:rPr>
        <w:t xml:space="preserve"> </w:t>
      </w:r>
      <w:r w:rsidR="00AC56EA">
        <w:rPr>
          <w:rFonts w:ascii="Calibri" w:hAnsi="Calibri" w:cs="Calibri"/>
          <w:color w:val="000000" w:themeColor="text1"/>
          <w:sz w:val="22"/>
          <w:szCs w:val="22"/>
          <w:lang w:val="es-ES_tradnl"/>
        </w:rPr>
        <w:t>abril</w:t>
      </w:r>
      <w:r w:rsidR="00BB6675" w:rsidRPr="007C79D1">
        <w:rPr>
          <w:rFonts w:ascii="Calibri" w:hAnsi="Calibri" w:cs="Calibri"/>
          <w:color w:val="000000" w:themeColor="text1"/>
          <w:sz w:val="22"/>
          <w:szCs w:val="22"/>
          <w:lang w:val="es-ES_tradnl"/>
        </w:rPr>
        <w:t xml:space="preserve"> -- 2023</w:t>
      </w:r>
    </w:p>
    <w:p w14:paraId="0BDDF4C4" w14:textId="77777777" w:rsidR="007F341C" w:rsidRPr="007F341C" w:rsidRDefault="007F341C" w:rsidP="007F341C">
      <w:pPr>
        <w:rPr>
          <w:rFonts w:ascii="Calibri" w:hAnsi="Calibri" w:cs="Calibri"/>
          <w:color w:val="000000" w:themeColor="text1"/>
          <w:sz w:val="22"/>
          <w:szCs w:val="22"/>
          <w:lang w:val="es-ES_tradnl"/>
        </w:rPr>
      </w:pPr>
      <w:r w:rsidRPr="007F341C">
        <w:rPr>
          <w:rFonts w:ascii="Calibri" w:hAnsi="Calibri" w:cs="Calibri"/>
          <w:b/>
          <w:bCs/>
          <w:color w:val="000000" w:themeColor="text1"/>
          <w:sz w:val="22"/>
          <w:szCs w:val="22"/>
          <w:lang w:val="es-ES_tradnl"/>
        </w:rPr>
        <w:t>Información de contacto para personas con discapacidad</w:t>
      </w:r>
      <w:r w:rsidRPr="007F341C">
        <w:rPr>
          <w:rFonts w:ascii="Calibri" w:hAnsi="Calibri" w:cs="Calibri"/>
          <w:color w:val="000000" w:themeColor="text1"/>
          <w:sz w:val="22"/>
          <w:szCs w:val="22"/>
          <w:lang w:val="es-ES_tradnl"/>
        </w:rPr>
        <w:t xml:space="preserve">: </w:t>
      </w:r>
    </w:p>
    <w:p w14:paraId="6A7BF142" w14:textId="16946FA6" w:rsidR="007F341C" w:rsidRPr="00AC56EA" w:rsidRDefault="007F341C" w:rsidP="007F341C">
      <w:pPr>
        <w:rPr>
          <w:rFonts w:ascii="Calibri" w:hAnsi="Calibri" w:cs="Calibri"/>
          <w:color w:val="000000" w:themeColor="text1"/>
          <w:sz w:val="22"/>
          <w:szCs w:val="22"/>
        </w:rPr>
      </w:pPr>
      <w:r w:rsidRPr="00AC56EA">
        <w:rPr>
          <w:rFonts w:ascii="Calibri" w:hAnsi="Calibri" w:cs="Calibri"/>
          <w:color w:val="000000" w:themeColor="text1"/>
          <w:sz w:val="22"/>
          <w:szCs w:val="22"/>
        </w:rPr>
        <w:t>Melanie Hopp: “The Lift”</w:t>
      </w:r>
    </w:p>
    <w:p w14:paraId="2FE35E60" w14:textId="77777777" w:rsidR="007F341C" w:rsidRPr="007F341C" w:rsidRDefault="007F341C" w:rsidP="007F341C">
      <w:pPr>
        <w:rPr>
          <w:rFonts w:ascii="Calibri" w:hAnsi="Calibri" w:cs="Calibri"/>
          <w:color w:val="000000" w:themeColor="text1"/>
          <w:sz w:val="22"/>
          <w:szCs w:val="22"/>
        </w:rPr>
      </w:pPr>
      <w:r w:rsidRPr="007F341C">
        <w:rPr>
          <w:rFonts w:ascii="Calibri" w:hAnsi="Calibri" w:cs="Calibri"/>
          <w:color w:val="000000" w:themeColor="text1"/>
          <w:sz w:val="22"/>
          <w:szCs w:val="22"/>
        </w:rPr>
        <w:t>775 E Broad St, Athens, GA 30601</w:t>
      </w:r>
    </w:p>
    <w:p w14:paraId="40A843D8" w14:textId="77777777" w:rsidR="007F341C" w:rsidRPr="007F341C" w:rsidRDefault="007F341C" w:rsidP="007F341C">
      <w:pPr>
        <w:rPr>
          <w:rFonts w:ascii="Calibri" w:hAnsi="Calibri" w:cs="Calibri"/>
          <w:color w:val="000000" w:themeColor="text1"/>
          <w:sz w:val="22"/>
          <w:szCs w:val="22"/>
          <w:lang w:val="es-ES_tradnl"/>
        </w:rPr>
      </w:pPr>
      <w:r w:rsidRPr="007F341C">
        <w:rPr>
          <w:rFonts w:ascii="Calibri" w:hAnsi="Calibri" w:cs="Calibri"/>
          <w:color w:val="000000" w:themeColor="text1"/>
          <w:sz w:val="22"/>
          <w:szCs w:val="22"/>
          <w:lang w:val="es-ES_tradnl"/>
        </w:rPr>
        <w:t>(706) 613-3435</w:t>
      </w:r>
    </w:p>
    <w:p w14:paraId="123F8D70" w14:textId="264DCA5B" w:rsidR="007F341C" w:rsidRPr="007F341C" w:rsidRDefault="007F341C" w:rsidP="007F341C">
      <w:pPr>
        <w:rPr>
          <w:rFonts w:ascii="Calibri" w:hAnsi="Calibri" w:cs="Calibri"/>
          <w:color w:val="000000" w:themeColor="text1"/>
          <w:sz w:val="22"/>
          <w:szCs w:val="22"/>
          <w:lang w:val="es-ES_tradnl"/>
        </w:rPr>
      </w:pPr>
      <w:hyperlink r:id="rId9" w:history="1">
        <w:r w:rsidRPr="007F341C">
          <w:rPr>
            <w:rStyle w:val="Hyperlink"/>
            <w:rFonts w:ascii="Calibri" w:hAnsi="Calibri" w:cs="Calibri"/>
            <w:sz w:val="22"/>
            <w:szCs w:val="22"/>
            <w:lang w:val="es-ES_tradnl"/>
          </w:rPr>
          <w:t>TransitDispatch@accgov.com</w:t>
        </w:r>
      </w:hyperlink>
    </w:p>
    <w:p w14:paraId="2F65FE35" w14:textId="77777777" w:rsidR="007F341C" w:rsidRPr="007F341C" w:rsidRDefault="007F341C" w:rsidP="007F341C">
      <w:pPr>
        <w:rPr>
          <w:rFonts w:ascii="Calibri" w:hAnsi="Calibri" w:cs="Calibri"/>
          <w:color w:val="000000" w:themeColor="text1"/>
          <w:sz w:val="22"/>
          <w:szCs w:val="22"/>
          <w:lang w:val="es-ES_tradnl"/>
        </w:rPr>
      </w:pPr>
    </w:p>
    <w:p w14:paraId="3346AAFA" w14:textId="77777777" w:rsidR="007F341C" w:rsidRPr="007F341C" w:rsidRDefault="007F341C" w:rsidP="007F341C">
      <w:pPr>
        <w:rPr>
          <w:rFonts w:ascii="Calibri" w:hAnsi="Calibri" w:cs="Calibri"/>
          <w:b/>
          <w:bCs/>
          <w:color w:val="000000" w:themeColor="text1"/>
          <w:sz w:val="22"/>
          <w:szCs w:val="22"/>
          <w:lang w:val="es-ES_tradnl"/>
        </w:rPr>
      </w:pPr>
      <w:r w:rsidRPr="007F341C">
        <w:rPr>
          <w:rFonts w:ascii="Calibri" w:hAnsi="Calibri" w:cs="Calibri"/>
          <w:b/>
          <w:bCs/>
          <w:color w:val="000000" w:themeColor="text1"/>
          <w:sz w:val="22"/>
          <w:szCs w:val="22"/>
          <w:lang w:val="es-ES_tradnl"/>
        </w:rPr>
        <w:t xml:space="preserve">Información de contacto para modificaciones razonables: </w:t>
      </w:r>
    </w:p>
    <w:p w14:paraId="78BEBCD1" w14:textId="77777777" w:rsidR="007F341C" w:rsidRPr="007F341C" w:rsidRDefault="007F341C" w:rsidP="007F341C">
      <w:pPr>
        <w:rPr>
          <w:rFonts w:ascii="Calibri" w:hAnsi="Calibri" w:cs="Calibri"/>
          <w:color w:val="000000" w:themeColor="text1"/>
          <w:sz w:val="22"/>
          <w:szCs w:val="22"/>
        </w:rPr>
      </w:pPr>
      <w:r w:rsidRPr="007F341C">
        <w:rPr>
          <w:rFonts w:ascii="Calibri" w:hAnsi="Calibri" w:cs="Calibri"/>
          <w:color w:val="000000" w:themeColor="text1"/>
          <w:sz w:val="22"/>
          <w:szCs w:val="22"/>
        </w:rPr>
        <w:t>Melanie Hopp, (706) 613-3435</w:t>
      </w:r>
    </w:p>
    <w:p w14:paraId="445938A5" w14:textId="053260F8" w:rsidR="00BB6675" w:rsidRPr="00AC56EA" w:rsidRDefault="00BB6675" w:rsidP="007F341C">
      <w:pPr>
        <w:rPr>
          <w:rFonts w:ascii="Calibri" w:hAnsi="Calibri" w:cs="Calibri"/>
          <w:color w:val="000000" w:themeColor="text1"/>
          <w:sz w:val="22"/>
          <w:szCs w:val="22"/>
        </w:rPr>
      </w:pPr>
      <w:hyperlink r:id="rId10" w:history="1">
        <w:r w:rsidRPr="00AC56EA">
          <w:rPr>
            <w:rStyle w:val="Hyperlink"/>
            <w:rFonts w:ascii="Calibri" w:eastAsiaTheme="majorEastAsia" w:hAnsi="Calibri" w:cs="Calibri"/>
            <w:sz w:val="22"/>
            <w:szCs w:val="22"/>
          </w:rPr>
          <w:t>TransitDispatch@accgov.com</w:t>
        </w:r>
      </w:hyperlink>
      <w:r w:rsidRPr="00AC56EA">
        <w:rPr>
          <w:rFonts w:ascii="Calibri" w:hAnsi="Calibri" w:cs="Calibri"/>
          <w:color w:val="000000" w:themeColor="text1"/>
          <w:sz w:val="48"/>
          <w:szCs w:val="48"/>
        </w:rPr>
        <w:br w:type="page"/>
      </w:r>
    </w:p>
    <w:p w14:paraId="2DDEDA40" w14:textId="2F4ABD6A" w:rsidR="00BB6675" w:rsidRPr="00BD6A54" w:rsidRDefault="00BB6675" w:rsidP="007F341C">
      <w:pPr>
        <w:pStyle w:val="Heading3"/>
        <w:jc w:val="center"/>
        <w:rPr>
          <w:rFonts w:ascii="Calibri" w:hAnsi="Calibri" w:cs="Calibri"/>
          <w:b/>
          <w:bCs/>
          <w:color w:val="000000" w:themeColor="text1"/>
          <w:sz w:val="40"/>
          <w:lang w:val="es-ES_tradnl"/>
        </w:rPr>
      </w:pPr>
      <w:r w:rsidRPr="00BD6A54">
        <w:rPr>
          <w:rFonts w:ascii="Calibri" w:hAnsi="Calibri" w:cs="Calibri"/>
          <w:b/>
          <w:bCs/>
          <w:color w:val="000000" w:themeColor="text1"/>
          <w:sz w:val="40"/>
          <w:lang w:val="es-ES_tradnl"/>
        </w:rPr>
        <w:lastRenderedPageBreak/>
        <w:t>Tabl</w:t>
      </w:r>
      <w:r w:rsidR="00BD6A54" w:rsidRPr="00BD6A54">
        <w:rPr>
          <w:rFonts w:ascii="Calibri" w:hAnsi="Calibri" w:cs="Calibri"/>
          <w:b/>
          <w:bCs/>
          <w:color w:val="000000" w:themeColor="text1"/>
          <w:sz w:val="40"/>
          <w:lang w:val="es-ES_tradnl"/>
        </w:rPr>
        <w:t>a</w:t>
      </w:r>
      <w:r w:rsidRPr="00BD6A54">
        <w:rPr>
          <w:rFonts w:ascii="Calibri" w:hAnsi="Calibri" w:cs="Calibri"/>
          <w:b/>
          <w:bCs/>
          <w:color w:val="000000" w:themeColor="text1"/>
          <w:sz w:val="40"/>
          <w:lang w:val="es-ES_tradnl"/>
        </w:rPr>
        <w:t xml:space="preserve"> </w:t>
      </w:r>
      <w:r w:rsidR="00BD6A54" w:rsidRPr="00BD6A54">
        <w:rPr>
          <w:rFonts w:ascii="Calibri" w:hAnsi="Calibri" w:cs="Calibri"/>
          <w:b/>
          <w:bCs/>
          <w:color w:val="000000" w:themeColor="text1"/>
          <w:sz w:val="40"/>
          <w:lang w:val="es-ES_tradnl"/>
        </w:rPr>
        <w:t>de</w:t>
      </w:r>
      <w:r w:rsidRPr="00BD6A54">
        <w:rPr>
          <w:rFonts w:ascii="Calibri" w:hAnsi="Calibri" w:cs="Calibri"/>
          <w:b/>
          <w:bCs/>
          <w:color w:val="000000" w:themeColor="text1"/>
          <w:sz w:val="40"/>
          <w:lang w:val="es-ES_tradnl"/>
        </w:rPr>
        <w:t xml:space="preserve"> </w:t>
      </w:r>
      <w:r w:rsidR="00BD6A54" w:rsidRPr="00BD6A54">
        <w:rPr>
          <w:rFonts w:ascii="Calibri" w:hAnsi="Calibri" w:cs="Calibri"/>
          <w:b/>
          <w:bCs/>
          <w:color w:val="000000" w:themeColor="text1"/>
          <w:sz w:val="40"/>
          <w:lang w:val="es-ES_tradnl"/>
        </w:rPr>
        <w:t>Conten</w:t>
      </w:r>
      <w:r w:rsidR="00BD6A54">
        <w:rPr>
          <w:rFonts w:ascii="Calibri" w:hAnsi="Calibri" w:cs="Calibri"/>
          <w:b/>
          <w:bCs/>
          <w:color w:val="000000" w:themeColor="text1"/>
          <w:sz w:val="40"/>
          <w:lang w:val="es-ES_tradnl"/>
        </w:rPr>
        <w:t>ido</w:t>
      </w:r>
    </w:p>
    <w:p w14:paraId="59678797" w14:textId="77777777" w:rsidR="00BB6675" w:rsidRPr="00BD6A54" w:rsidRDefault="00BB6675" w:rsidP="00BB6675">
      <w:pPr>
        <w:rPr>
          <w:rFonts w:ascii="Calibri" w:hAnsi="Calibri" w:cs="Calibri"/>
          <w:color w:val="000000" w:themeColor="text1"/>
          <w:sz w:val="28"/>
          <w:lang w:val="es-ES_tradnl"/>
        </w:rPr>
      </w:pPr>
    </w:p>
    <w:p w14:paraId="73C98A7D" w14:textId="7BB8CF07" w:rsidR="00BB6675" w:rsidRPr="00BD6A54" w:rsidRDefault="00BB6675" w:rsidP="00BB6675">
      <w:pPr>
        <w:rPr>
          <w:rFonts w:ascii="Calibri" w:hAnsi="Calibri" w:cs="Calibri"/>
          <w:color w:val="000000" w:themeColor="text1"/>
          <w:sz w:val="23"/>
          <w:szCs w:val="23"/>
          <w:lang w:val="es-ES_tradnl"/>
        </w:rPr>
      </w:pPr>
      <w:r w:rsidRPr="00AC56EA">
        <w:rPr>
          <w:rFonts w:ascii="Calibri" w:hAnsi="Calibri" w:cs="Calibri"/>
          <w:b/>
          <w:color w:val="000000" w:themeColor="text1"/>
          <w:sz w:val="23"/>
          <w:szCs w:val="23"/>
          <w:lang w:val="es-US"/>
        </w:rPr>
        <w:t xml:space="preserve">I. </w:t>
      </w:r>
      <w:r w:rsidRPr="00AC56EA">
        <w:rPr>
          <w:rFonts w:ascii="Calibri" w:hAnsi="Calibri" w:cs="Calibri"/>
          <w:b/>
          <w:color w:val="000000" w:themeColor="text1"/>
          <w:sz w:val="23"/>
          <w:szCs w:val="23"/>
          <w:lang w:val="es-US"/>
        </w:rPr>
        <w:tab/>
      </w:r>
      <w:r w:rsidR="000F2145" w:rsidRPr="00BD6A54">
        <w:rPr>
          <w:rFonts w:ascii="Calibri" w:hAnsi="Calibri" w:cs="Calibri"/>
          <w:b/>
          <w:sz w:val="23"/>
          <w:szCs w:val="23"/>
          <w:lang w:val="es-ES_tradnl"/>
        </w:rPr>
        <w:t xml:space="preserve">Bienvenido a </w:t>
      </w:r>
      <w:r w:rsidR="00AC56EA">
        <w:rPr>
          <w:rFonts w:ascii="Calibri" w:hAnsi="Calibri" w:cs="Calibri"/>
          <w:b/>
          <w:sz w:val="23"/>
          <w:szCs w:val="23"/>
          <w:lang w:val="es-ES_tradnl"/>
        </w:rPr>
        <w:t>“</w:t>
      </w:r>
      <w:proofErr w:type="spellStart"/>
      <w:r w:rsidR="000F2145" w:rsidRPr="00BD6A54">
        <w:rPr>
          <w:rFonts w:ascii="Calibri" w:hAnsi="Calibri" w:cs="Calibri"/>
          <w:b/>
          <w:sz w:val="23"/>
          <w:szCs w:val="23"/>
          <w:lang w:val="es-ES_tradnl"/>
        </w:rPr>
        <w:t>The</w:t>
      </w:r>
      <w:proofErr w:type="spellEnd"/>
      <w:r w:rsidR="000F2145" w:rsidRPr="00BD6A54">
        <w:rPr>
          <w:rFonts w:ascii="Calibri" w:hAnsi="Calibri" w:cs="Calibri"/>
          <w:b/>
          <w:sz w:val="23"/>
          <w:szCs w:val="23"/>
          <w:lang w:val="es-ES_tradnl"/>
        </w:rPr>
        <w:t xml:space="preserve"> </w:t>
      </w:r>
      <w:proofErr w:type="spellStart"/>
      <w:proofErr w:type="gramStart"/>
      <w:r w:rsidR="000F2145" w:rsidRPr="00BD6A54">
        <w:rPr>
          <w:rFonts w:ascii="Calibri" w:hAnsi="Calibri" w:cs="Calibri"/>
          <w:b/>
          <w:sz w:val="23"/>
          <w:szCs w:val="23"/>
          <w:lang w:val="es-ES_tradnl"/>
        </w:rPr>
        <w:t>Lift</w:t>
      </w:r>
      <w:proofErr w:type="spellEnd"/>
      <w:r w:rsidR="00AC56EA">
        <w:rPr>
          <w:rFonts w:ascii="Calibri" w:hAnsi="Calibri" w:cs="Calibri"/>
          <w:b/>
          <w:sz w:val="23"/>
          <w:szCs w:val="23"/>
          <w:lang w:val="es-ES_tradnl"/>
        </w:rPr>
        <w:t>”</w:t>
      </w:r>
      <w:r w:rsidR="000F2145" w:rsidRPr="00BD6A54">
        <w:rPr>
          <w:rFonts w:ascii="Calibri" w:hAnsi="Calibri" w:cs="Calibri"/>
          <w:b/>
          <w:sz w:val="23"/>
          <w:szCs w:val="23"/>
          <w:lang w:val="es-ES_tradnl"/>
        </w:rPr>
        <w:t>/</w:t>
      </w:r>
      <w:proofErr w:type="gramEnd"/>
      <w:r w:rsidR="000F2145" w:rsidRPr="00BD6A54">
        <w:rPr>
          <w:rFonts w:ascii="Calibri" w:hAnsi="Calibri" w:cs="Calibri"/>
          <w:b/>
          <w:sz w:val="23"/>
          <w:szCs w:val="23"/>
          <w:lang w:val="es-ES_tradnl"/>
        </w:rPr>
        <w:t>Requisitos</w:t>
      </w:r>
      <w:r w:rsidR="000F2145" w:rsidRPr="00BD6A54">
        <w:rPr>
          <w:rFonts w:ascii="Calibri" w:hAnsi="Calibri" w:cs="Calibri"/>
          <w:color w:val="000000" w:themeColor="text1"/>
          <w:sz w:val="23"/>
          <w:szCs w:val="23"/>
          <w:lang w:val="es-ES_tradnl"/>
        </w:rPr>
        <w:t xml:space="preserve"> </w:t>
      </w:r>
      <w:r w:rsidRPr="00BD6A54">
        <w:rPr>
          <w:rFonts w:ascii="Calibri" w:hAnsi="Calibri" w:cs="Calibri"/>
          <w:color w:val="000000" w:themeColor="text1"/>
          <w:sz w:val="23"/>
          <w:szCs w:val="23"/>
          <w:lang w:val="es-ES_tradnl"/>
        </w:rPr>
        <w:t>……………</w:t>
      </w:r>
      <w:r w:rsidR="000F2145" w:rsidRPr="00BD6A54">
        <w:rPr>
          <w:rFonts w:ascii="Calibri" w:hAnsi="Calibri" w:cs="Calibri"/>
          <w:color w:val="000000" w:themeColor="text1"/>
          <w:sz w:val="23"/>
          <w:szCs w:val="23"/>
          <w:lang w:val="es-ES_tradnl"/>
        </w:rPr>
        <w:t>...</w:t>
      </w:r>
      <w:r w:rsidRPr="00BD6A54">
        <w:rPr>
          <w:rFonts w:ascii="Calibri" w:hAnsi="Calibri" w:cs="Calibri"/>
          <w:color w:val="000000" w:themeColor="text1"/>
          <w:sz w:val="23"/>
          <w:szCs w:val="23"/>
          <w:lang w:val="es-ES_tradnl"/>
        </w:rPr>
        <w:t>1</w:t>
      </w:r>
    </w:p>
    <w:p w14:paraId="15D2C710" w14:textId="1F722000" w:rsidR="00BB6675" w:rsidRPr="00BD6A54" w:rsidRDefault="00BB6675" w:rsidP="000F2145">
      <w:pPr>
        <w:pStyle w:val="BodyText"/>
        <w:rPr>
          <w:rFonts w:ascii="Calibri" w:hAnsi="Calibri" w:cs="Calibri"/>
          <w:b w:val="0"/>
          <w:bCs/>
          <w:sz w:val="23"/>
          <w:szCs w:val="23"/>
          <w:lang w:val="es-ES_tradnl"/>
        </w:rPr>
      </w:pPr>
      <w:r w:rsidRPr="00BD6A54">
        <w:rPr>
          <w:rFonts w:ascii="Calibri" w:hAnsi="Calibri" w:cs="Calibri"/>
          <w:color w:val="000000" w:themeColor="text1"/>
          <w:sz w:val="23"/>
          <w:szCs w:val="23"/>
          <w:lang w:val="es-ES_tradnl"/>
        </w:rPr>
        <w:t xml:space="preserve">II. </w:t>
      </w:r>
      <w:r w:rsidRPr="00BD6A54">
        <w:rPr>
          <w:rFonts w:ascii="Calibri" w:hAnsi="Calibri" w:cs="Calibri"/>
          <w:color w:val="000000" w:themeColor="text1"/>
          <w:sz w:val="23"/>
          <w:szCs w:val="23"/>
          <w:lang w:val="es-ES_tradnl"/>
        </w:rPr>
        <w:tab/>
      </w:r>
      <w:r w:rsidR="000F2145" w:rsidRPr="00BD6A54">
        <w:rPr>
          <w:rFonts w:ascii="Calibri" w:hAnsi="Calibri" w:cs="Calibri"/>
          <w:sz w:val="23"/>
          <w:szCs w:val="23"/>
          <w:lang w:val="es-ES_tradnl"/>
        </w:rPr>
        <w:t>Áreas y Horarios de Servicio</w:t>
      </w:r>
      <w:r w:rsidRPr="00BD6A54">
        <w:rPr>
          <w:rFonts w:ascii="Calibri" w:hAnsi="Calibri" w:cs="Calibri"/>
          <w:b w:val="0"/>
          <w:bCs/>
          <w:color w:val="000000" w:themeColor="text1"/>
          <w:sz w:val="23"/>
          <w:szCs w:val="23"/>
          <w:lang w:val="es-ES_tradnl"/>
        </w:rPr>
        <w:t>……………………</w:t>
      </w:r>
      <w:proofErr w:type="gramStart"/>
      <w:r w:rsidRPr="00BD6A54">
        <w:rPr>
          <w:rFonts w:ascii="Calibri" w:hAnsi="Calibri" w:cs="Calibri"/>
          <w:b w:val="0"/>
          <w:bCs/>
          <w:color w:val="000000" w:themeColor="text1"/>
          <w:sz w:val="23"/>
          <w:szCs w:val="23"/>
          <w:lang w:val="es-ES_tradnl"/>
        </w:rPr>
        <w:t>…..</w:t>
      </w:r>
      <w:r w:rsidR="000F2145" w:rsidRPr="00BD6A54">
        <w:rPr>
          <w:rFonts w:ascii="Calibri" w:hAnsi="Calibri" w:cs="Calibri"/>
          <w:b w:val="0"/>
          <w:bCs/>
          <w:color w:val="000000" w:themeColor="text1"/>
          <w:sz w:val="23"/>
          <w:szCs w:val="23"/>
          <w:lang w:val="es-ES_tradnl"/>
        </w:rPr>
        <w:t>..</w:t>
      </w:r>
      <w:proofErr w:type="gramEnd"/>
      <w:r w:rsidRPr="00BD6A54">
        <w:rPr>
          <w:rFonts w:ascii="Calibri" w:hAnsi="Calibri" w:cs="Calibri"/>
          <w:b w:val="0"/>
          <w:bCs/>
          <w:color w:val="000000" w:themeColor="text1"/>
          <w:sz w:val="23"/>
          <w:szCs w:val="23"/>
          <w:lang w:val="es-ES_tradnl"/>
        </w:rPr>
        <w:t>2</w:t>
      </w:r>
    </w:p>
    <w:p w14:paraId="522B68A2" w14:textId="784268FA" w:rsidR="00BB6675" w:rsidRPr="00BD6A54" w:rsidRDefault="00BB6675" w:rsidP="000F2145">
      <w:pPr>
        <w:pStyle w:val="BodyText"/>
        <w:rPr>
          <w:rFonts w:ascii="Calibri" w:hAnsi="Calibri" w:cs="Calibri"/>
          <w:b w:val="0"/>
          <w:bCs/>
          <w:sz w:val="23"/>
          <w:szCs w:val="23"/>
          <w:lang w:val="es-ES_tradnl"/>
        </w:rPr>
      </w:pPr>
      <w:r w:rsidRPr="00AC56EA">
        <w:rPr>
          <w:rFonts w:ascii="Calibri" w:hAnsi="Calibri" w:cs="Calibri"/>
          <w:color w:val="000000" w:themeColor="text1"/>
          <w:sz w:val="23"/>
          <w:szCs w:val="23"/>
          <w:lang w:val="es-US"/>
        </w:rPr>
        <w:t xml:space="preserve">III. </w:t>
      </w:r>
      <w:r w:rsidRPr="00AC56EA">
        <w:rPr>
          <w:rFonts w:ascii="Calibri" w:hAnsi="Calibri" w:cs="Calibri"/>
          <w:color w:val="000000" w:themeColor="text1"/>
          <w:sz w:val="23"/>
          <w:szCs w:val="23"/>
          <w:lang w:val="es-US"/>
        </w:rPr>
        <w:tab/>
      </w:r>
      <w:r w:rsidR="000F2145" w:rsidRPr="00BD6A54">
        <w:rPr>
          <w:rFonts w:ascii="Calibri" w:hAnsi="Calibri" w:cs="Calibri"/>
          <w:sz w:val="23"/>
          <w:szCs w:val="23"/>
          <w:lang w:val="es-ES_tradnl"/>
        </w:rPr>
        <w:t xml:space="preserve">Programar un </w:t>
      </w:r>
      <w:proofErr w:type="gramStart"/>
      <w:r w:rsidR="000F2145" w:rsidRPr="00BD6A54">
        <w:rPr>
          <w:rFonts w:ascii="Calibri" w:hAnsi="Calibri" w:cs="Calibri"/>
          <w:sz w:val="23"/>
          <w:szCs w:val="23"/>
          <w:lang w:val="es-ES_tradnl"/>
        </w:rPr>
        <w:t>Viaje</w:t>
      </w:r>
      <w:r w:rsidRPr="00AC56EA">
        <w:rPr>
          <w:rFonts w:ascii="Calibri" w:hAnsi="Calibri" w:cs="Calibri"/>
          <w:b w:val="0"/>
          <w:bCs/>
          <w:color w:val="000000" w:themeColor="text1"/>
          <w:sz w:val="23"/>
          <w:szCs w:val="23"/>
          <w:lang w:val="es-US"/>
        </w:rPr>
        <w:t>..</w:t>
      </w:r>
      <w:proofErr w:type="gramEnd"/>
      <w:r w:rsidRPr="00AC56EA">
        <w:rPr>
          <w:rFonts w:ascii="Calibri" w:hAnsi="Calibri" w:cs="Calibri"/>
          <w:b w:val="0"/>
          <w:bCs/>
          <w:color w:val="000000" w:themeColor="text1"/>
          <w:sz w:val="23"/>
          <w:szCs w:val="23"/>
          <w:lang w:val="es-US"/>
        </w:rPr>
        <w:t>…………………...…………..</w:t>
      </w:r>
      <w:r w:rsidR="000F2145" w:rsidRPr="00AC56EA">
        <w:rPr>
          <w:rFonts w:ascii="Calibri" w:hAnsi="Calibri" w:cs="Calibri"/>
          <w:b w:val="0"/>
          <w:bCs/>
          <w:color w:val="000000" w:themeColor="text1"/>
          <w:sz w:val="23"/>
          <w:szCs w:val="23"/>
          <w:lang w:val="es-US"/>
        </w:rPr>
        <w:t>......</w:t>
      </w:r>
      <w:r w:rsidRPr="00AC56EA">
        <w:rPr>
          <w:rFonts w:ascii="Calibri" w:hAnsi="Calibri" w:cs="Calibri"/>
          <w:b w:val="0"/>
          <w:bCs/>
          <w:color w:val="000000" w:themeColor="text1"/>
          <w:sz w:val="23"/>
          <w:szCs w:val="23"/>
          <w:lang w:val="es-US"/>
        </w:rPr>
        <w:t>2</w:t>
      </w:r>
    </w:p>
    <w:p w14:paraId="6659F50D" w14:textId="6222A222" w:rsidR="00BB6675" w:rsidRPr="00BD6A54" w:rsidRDefault="000F2145" w:rsidP="000F2145">
      <w:pPr>
        <w:pStyle w:val="BodyText"/>
        <w:ind w:left="720"/>
        <w:rPr>
          <w:rFonts w:ascii="Calibri" w:hAnsi="Calibri" w:cs="Calibri"/>
          <w:b w:val="0"/>
          <w:bCs/>
          <w:sz w:val="23"/>
          <w:szCs w:val="23"/>
          <w:lang w:val="es-ES_tradnl"/>
        </w:rPr>
      </w:pPr>
      <w:r w:rsidRPr="00BD6A54">
        <w:rPr>
          <w:rFonts w:ascii="Calibri" w:hAnsi="Calibri" w:cs="Calibri"/>
          <w:b w:val="0"/>
          <w:bCs/>
          <w:sz w:val="23"/>
          <w:szCs w:val="23"/>
          <w:lang w:val="es-ES_tradnl"/>
        </w:rPr>
        <w:t>Asistentes Personales (APC).........................................</w:t>
      </w:r>
      <w:r w:rsidRPr="00BD6A54">
        <w:rPr>
          <w:rFonts w:ascii="Calibri" w:hAnsi="Calibri" w:cs="Calibri"/>
          <w:b w:val="0"/>
          <w:bCs/>
          <w:sz w:val="23"/>
          <w:szCs w:val="23"/>
          <w:lang w:val="es-ES_tradnl"/>
        </w:rPr>
        <w:tab/>
      </w:r>
      <w:r w:rsidR="00BB6675" w:rsidRPr="00BD6A54">
        <w:rPr>
          <w:rFonts w:ascii="Calibri" w:hAnsi="Calibri" w:cs="Calibri"/>
          <w:b w:val="0"/>
          <w:bCs/>
          <w:color w:val="000000" w:themeColor="text1"/>
          <w:sz w:val="23"/>
          <w:szCs w:val="23"/>
          <w:lang w:val="es-ES_tradnl"/>
        </w:rPr>
        <w:t>3</w:t>
      </w:r>
    </w:p>
    <w:p w14:paraId="241AEAA3" w14:textId="56C2CE5F" w:rsidR="00BB6675" w:rsidRPr="00BD6A54" w:rsidRDefault="00563385" w:rsidP="00563385">
      <w:pPr>
        <w:pStyle w:val="BodyText"/>
        <w:ind w:firstLine="720"/>
        <w:rPr>
          <w:rFonts w:ascii="Calibri" w:hAnsi="Calibri" w:cs="Calibri"/>
          <w:b w:val="0"/>
          <w:bCs/>
          <w:sz w:val="23"/>
          <w:szCs w:val="23"/>
          <w:lang w:val="es-ES_tradnl"/>
        </w:rPr>
      </w:pPr>
      <w:r w:rsidRPr="00BD6A54">
        <w:rPr>
          <w:rFonts w:ascii="Calibri" w:hAnsi="Calibri" w:cs="Calibri"/>
          <w:b w:val="0"/>
          <w:bCs/>
          <w:sz w:val="23"/>
          <w:szCs w:val="23"/>
          <w:lang w:val="es-ES_tradnl"/>
        </w:rPr>
        <w:t>Cancelaciones........................................................</w:t>
      </w:r>
      <w:r w:rsidR="00C82274" w:rsidRPr="00BD6A54">
        <w:rPr>
          <w:rFonts w:ascii="Calibri" w:hAnsi="Calibri" w:cs="Calibri"/>
          <w:b w:val="0"/>
          <w:bCs/>
          <w:sz w:val="23"/>
          <w:szCs w:val="23"/>
          <w:lang w:val="es-ES_tradnl"/>
        </w:rPr>
        <w:t>.</w:t>
      </w:r>
      <w:r w:rsidR="00250980">
        <w:rPr>
          <w:rFonts w:ascii="Calibri" w:hAnsi="Calibri" w:cs="Calibri"/>
          <w:b w:val="0"/>
          <w:bCs/>
          <w:sz w:val="23"/>
          <w:szCs w:val="23"/>
          <w:lang w:val="es-ES_tradnl"/>
        </w:rPr>
        <w:t>......</w:t>
      </w:r>
      <w:r w:rsidR="00BB6675" w:rsidRPr="00BD6A54">
        <w:rPr>
          <w:rFonts w:ascii="Calibri" w:hAnsi="Calibri" w:cs="Calibri"/>
          <w:color w:val="000000" w:themeColor="text1"/>
          <w:sz w:val="23"/>
          <w:szCs w:val="23"/>
          <w:lang w:val="es-ES_tradnl"/>
        </w:rPr>
        <w:tab/>
      </w:r>
      <w:r w:rsidR="00BB6675" w:rsidRPr="00BD6A54">
        <w:rPr>
          <w:rFonts w:ascii="Calibri" w:hAnsi="Calibri" w:cs="Calibri"/>
          <w:b w:val="0"/>
          <w:bCs/>
          <w:color w:val="000000" w:themeColor="text1"/>
          <w:sz w:val="23"/>
          <w:szCs w:val="23"/>
          <w:lang w:val="es-ES_tradnl"/>
        </w:rPr>
        <w:t>6</w:t>
      </w:r>
    </w:p>
    <w:p w14:paraId="37A82CCF" w14:textId="6899545F" w:rsidR="00BB6675" w:rsidRPr="00BD6A54" w:rsidRDefault="00563385" w:rsidP="00C82274">
      <w:pPr>
        <w:pStyle w:val="BodyText"/>
        <w:ind w:left="720"/>
        <w:rPr>
          <w:rFonts w:ascii="Calibri" w:hAnsi="Calibri" w:cs="Calibri"/>
          <w:b w:val="0"/>
          <w:bCs/>
          <w:sz w:val="23"/>
          <w:szCs w:val="23"/>
          <w:lang w:val="es-ES_tradnl"/>
        </w:rPr>
      </w:pPr>
      <w:r w:rsidRPr="00BD6A54">
        <w:rPr>
          <w:rFonts w:ascii="Calibri" w:hAnsi="Calibri" w:cs="Calibri"/>
          <w:b w:val="0"/>
          <w:bCs/>
          <w:sz w:val="23"/>
          <w:szCs w:val="23"/>
          <w:lang w:val="es-ES_tradnl"/>
        </w:rPr>
        <w:t xml:space="preserve">Políticas de </w:t>
      </w:r>
      <w:r w:rsidR="00250980">
        <w:rPr>
          <w:rFonts w:ascii="Calibri" w:hAnsi="Calibri" w:cs="Calibri"/>
          <w:b w:val="0"/>
          <w:bCs/>
          <w:sz w:val="23"/>
          <w:szCs w:val="23"/>
          <w:lang w:val="es-ES_tradnl"/>
        </w:rPr>
        <w:t xml:space="preserve">“No </w:t>
      </w:r>
      <w:proofErr w:type="gramStart"/>
      <w:r w:rsidR="00250980">
        <w:rPr>
          <w:rFonts w:ascii="Calibri" w:hAnsi="Calibri" w:cs="Calibri"/>
          <w:b w:val="0"/>
          <w:bCs/>
          <w:sz w:val="23"/>
          <w:szCs w:val="23"/>
          <w:lang w:val="es-ES_tradnl"/>
        </w:rPr>
        <w:t>Presentarse”…</w:t>
      </w:r>
      <w:proofErr w:type="gramEnd"/>
      <w:r w:rsidR="00250980">
        <w:rPr>
          <w:rFonts w:ascii="Calibri" w:hAnsi="Calibri" w:cs="Calibri"/>
          <w:b w:val="0"/>
          <w:bCs/>
          <w:sz w:val="23"/>
          <w:szCs w:val="23"/>
          <w:lang w:val="es-ES_tradnl"/>
        </w:rPr>
        <w:t>.</w:t>
      </w:r>
      <w:r w:rsidRPr="00BD6A54">
        <w:rPr>
          <w:rFonts w:ascii="Calibri" w:hAnsi="Calibri" w:cs="Calibri"/>
          <w:b w:val="0"/>
          <w:bCs/>
          <w:sz w:val="23"/>
          <w:szCs w:val="23"/>
          <w:lang w:val="es-ES_tradnl"/>
        </w:rPr>
        <w:t>...........................</w:t>
      </w:r>
      <w:r w:rsidR="00C82274" w:rsidRPr="00BD6A54">
        <w:rPr>
          <w:rFonts w:ascii="Calibri" w:hAnsi="Calibri" w:cs="Calibri"/>
          <w:b w:val="0"/>
          <w:bCs/>
          <w:sz w:val="23"/>
          <w:szCs w:val="23"/>
          <w:lang w:val="es-ES_tradnl"/>
        </w:rPr>
        <w:t>.</w:t>
      </w:r>
      <w:r w:rsidR="00250980">
        <w:rPr>
          <w:rFonts w:ascii="Calibri" w:hAnsi="Calibri" w:cs="Calibri"/>
          <w:b w:val="0"/>
          <w:bCs/>
          <w:sz w:val="23"/>
          <w:szCs w:val="23"/>
          <w:lang w:val="es-ES_tradnl"/>
        </w:rPr>
        <w:t>.......</w:t>
      </w:r>
      <w:r w:rsidRPr="00BD6A54">
        <w:rPr>
          <w:rFonts w:ascii="Calibri" w:hAnsi="Calibri" w:cs="Calibri"/>
          <w:b w:val="0"/>
          <w:bCs/>
          <w:sz w:val="23"/>
          <w:szCs w:val="23"/>
          <w:lang w:val="es-ES_tradnl"/>
        </w:rPr>
        <w:tab/>
      </w:r>
      <w:r w:rsidR="00BB6675" w:rsidRPr="00BD6A54">
        <w:rPr>
          <w:rFonts w:ascii="Calibri" w:hAnsi="Calibri" w:cs="Calibri"/>
          <w:b w:val="0"/>
          <w:bCs/>
          <w:color w:val="000000" w:themeColor="text1"/>
          <w:sz w:val="23"/>
          <w:szCs w:val="23"/>
          <w:lang w:val="es-ES_tradnl"/>
        </w:rPr>
        <w:t>6</w:t>
      </w:r>
    </w:p>
    <w:p w14:paraId="76EFFE3A" w14:textId="219ECD5A" w:rsidR="00C82274" w:rsidRPr="00BD6A54" w:rsidRDefault="00C82274" w:rsidP="00BD6A54">
      <w:pPr>
        <w:pStyle w:val="BodyText"/>
        <w:spacing w:after="240"/>
        <w:ind w:firstLine="720"/>
        <w:rPr>
          <w:rFonts w:ascii="Calibri" w:hAnsi="Calibri" w:cs="Calibri"/>
          <w:color w:val="000000" w:themeColor="text1"/>
          <w:sz w:val="23"/>
          <w:szCs w:val="23"/>
          <w:lang w:val="es-ES_tradnl"/>
        </w:rPr>
      </w:pPr>
      <w:r w:rsidRPr="00BD6A54">
        <w:rPr>
          <w:rFonts w:ascii="Calibri" w:hAnsi="Calibri" w:cs="Calibri"/>
          <w:b w:val="0"/>
          <w:bCs/>
          <w:sz w:val="23"/>
          <w:szCs w:val="23"/>
          <w:lang w:val="es-ES_tradnl"/>
        </w:rPr>
        <w:t>Servicios de Suscripción.........................................</w:t>
      </w:r>
      <w:r w:rsidR="00250980">
        <w:rPr>
          <w:rFonts w:ascii="Calibri" w:hAnsi="Calibri" w:cs="Calibri"/>
          <w:b w:val="0"/>
          <w:bCs/>
          <w:sz w:val="23"/>
          <w:szCs w:val="23"/>
          <w:lang w:val="es-ES_tradnl"/>
        </w:rPr>
        <w:t>.......</w:t>
      </w:r>
      <w:r w:rsidRPr="00BD6A54">
        <w:rPr>
          <w:rFonts w:ascii="Calibri" w:hAnsi="Calibri" w:cs="Calibri"/>
          <w:b w:val="0"/>
          <w:bCs/>
          <w:sz w:val="23"/>
          <w:szCs w:val="23"/>
          <w:lang w:val="es-ES_tradnl"/>
        </w:rPr>
        <w:tab/>
      </w:r>
      <w:r w:rsidR="00BB6675" w:rsidRPr="00BD6A54">
        <w:rPr>
          <w:rFonts w:ascii="Calibri" w:hAnsi="Calibri" w:cs="Calibri"/>
          <w:b w:val="0"/>
          <w:bCs/>
          <w:color w:val="000000" w:themeColor="text1"/>
          <w:sz w:val="23"/>
          <w:szCs w:val="23"/>
          <w:lang w:val="es-ES_tradnl"/>
        </w:rPr>
        <w:t>7</w:t>
      </w:r>
    </w:p>
    <w:p w14:paraId="28A54E16" w14:textId="558C1F8B" w:rsidR="00BB6675" w:rsidRPr="00AC56EA" w:rsidRDefault="00BB6675" w:rsidP="00C82274">
      <w:pPr>
        <w:pStyle w:val="BodyText"/>
        <w:rPr>
          <w:rFonts w:ascii="Calibri" w:hAnsi="Calibri" w:cs="Calibri"/>
          <w:sz w:val="23"/>
          <w:szCs w:val="23"/>
          <w:lang w:val="es-US"/>
        </w:rPr>
      </w:pPr>
      <w:r w:rsidRPr="00AC56EA">
        <w:rPr>
          <w:rFonts w:ascii="Calibri" w:hAnsi="Calibri" w:cs="Calibri"/>
          <w:color w:val="000000" w:themeColor="text1"/>
          <w:sz w:val="23"/>
          <w:szCs w:val="23"/>
          <w:lang w:val="es-US"/>
        </w:rPr>
        <w:t xml:space="preserve">IV. </w:t>
      </w:r>
      <w:r w:rsidRPr="00AC56EA">
        <w:rPr>
          <w:rFonts w:ascii="Calibri" w:hAnsi="Calibri" w:cs="Calibri"/>
          <w:color w:val="000000" w:themeColor="text1"/>
          <w:sz w:val="23"/>
          <w:szCs w:val="23"/>
          <w:lang w:val="es-US"/>
        </w:rPr>
        <w:tab/>
      </w:r>
      <w:r w:rsidR="00C82274" w:rsidRPr="00AC56EA">
        <w:rPr>
          <w:rFonts w:ascii="Calibri" w:hAnsi="Calibri" w:cs="Calibri"/>
          <w:sz w:val="23"/>
          <w:szCs w:val="23"/>
          <w:lang w:val="es-US"/>
        </w:rPr>
        <w:t xml:space="preserve">Usar </w:t>
      </w:r>
      <w:r w:rsidR="00AC56EA">
        <w:rPr>
          <w:rFonts w:ascii="Calibri" w:hAnsi="Calibri" w:cs="Calibri"/>
          <w:sz w:val="23"/>
          <w:szCs w:val="23"/>
          <w:lang w:val="es-US"/>
        </w:rPr>
        <w:t>“</w:t>
      </w:r>
      <w:proofErr w:type="spellStart"/>
      <w:r w:rsidR="00C82274" w:rsidRPr="00AC56EA">
        <w:rPr>
          <w:rFonts w:ascii="Calibri" w:hAnsi="Calibri" w:cs="Calibri"/>
          <w:sz w:val="23"/>
          <w:szCs w:val="23"/>
          <w:lang w:val="es-US"/>
        </w:rPr>
        <w:t>The</w:t>
      </w:r>
      <w:proofErr w:type="spellEnd"/>
      <w:r w:rsidR="00C82274" w:rsidRPr="00AC56EA">
        <w:rPr>
          <w:rFonts w:ascii="Calibri" w:hAnsi="Calibri" w:cs="Calibri"/>
          <w:sz w:val="23"/>
          <w:szCs w:val="23"/>
          <w:lang w:val="es-US"/>
        </w:rPr>
        <w:t xml:space="preserve"> </w:t>
      </w:r>
      <w:proofErr w:type="spellStart"/>
      <w:r w:rsidR="00C82274" w:rsidRPr="00AC56EA">
        <w:rPr>
          <w:rFonts w:ascii="Calibri" w:hAnsi="Calibri" w:cs="Calibri"/>
          <w:sz w:val="23"/>
          <w:szCs w:val="23"/>
          <w:lang w:val="es-US"/>
        </w:rPr>
        <w:t>Lift</w:t>
      </w:r>
      <w:proofErr w:type="spellEnd"/>
      <w:r w:rsidR="00AC56EA">
        <w:rPr>
          <w:rFonts w:ascii="Calibri" w:hAnsi="Calibri" w:cs="Calibri"/>
          <w:sz w:val="23"/>
          <w:szCs w:val="23"/>
          <w:lang w:val="es-US"/>
        </w:rPr>
        <w:t>”</w:t>
      </w:r>
    </w:p>
    <w:p w14:paraId="68B17C6E" w14:textId="3FFE6547" w:rsidR="00BB6675" w:rsidRPr="00BD6A54" w:rsidRDefault="00C82274" w:rsidP="00806841">
      <w:pPr>
        <w:pStyle w:val="Heading7"/>
        <w:tabs>
          <w:tab w:val="left" w:leader="dot" w:pos="5760"/>
        </w:tabs>
        <w:spacing w:before="0"/>
        <w:ind w:left="720"/>
        <w:rPr>
          <w:rFonts w:ascii="Calibri" w:hAnsi="Calibri" w:cs="Calibri"/>
          <w:color w:val="000000" w:themeColor="text1"/>
          <w:sz w:val="23"/>
          <w:szCs w:val="23"/>
          <w:lang w:val="es-ES_tradnl"/>
        </w:rPr>
      </w:pPr>
      <w:r w:rsidRPr="00BD6A54">
        <w:rPr>
          <w:rFonts w:ascii="Calibri" w:hAnsi="Calibri" w:cs="Calibri"/>
          <w:color w:val="000000" w:themeColor="text1"/>
          <w:sz w:val="23"/>
          <w:szCs w:val="23"/>
          <w:lang w:val="es-ES_tradnl"/>
        </w:rPr>
        <w:t>Ta</w:t>
      </w:r>
      <w:r w:rsidR="00760055" w:rsidRPr="00BD6A54">
        <w:rPr>
          <w:rFonts w:ascii="Calibri" w:hAnsi="Calibri" w:cs="Calibri"/>
          <w:color w:val="000000" w:themeColor="text1"/>
          <w:sz w:val="23"/>
          <w:szCs w:val="23"/>
          <w:lang w:val="es-ES_tradnl"/>
        </w:rPr>
        <w:t>rifas</w:t>
      </w:r>
      <w:r w:rsidR="00BB6675" w:rsidRPr="00BD6A54">
        <w:rPr>
          <w:rFonts w:ascii="Calibri" w:hAnsi="Calibri" w:cs="Calibri"/>
          <w:color w:val="000000" w:themeColor="text1"/>
          <w:sz w:val="23"/>
          <w:szCs w:val="23"/>
          <w:lang w:val="es-ES_tradnl"/>
        </w:rPr>
        <w:tab/>
        <w:t>8</w:t>
      </w:r>
    </w:p>
    <w:p w14:paraId="7BFF6B03" w14:textId="362E6DDB" w:rsidR="00BB6675" w:rsidRPr="00BD6A54" w:rsidRDefault="00760055" w:rsidP="00806841">
      <w:pPr>
        <w:pStyle w:val="Heading7"/>
        <w:tabs>
          <w:tab w:val="left" w:leader="dot" w:pos="5616"/>
          <w:tab w:val="left" w:leader="dot" w:pos="5760"/>
        </w:tabs>
        <w:spacing w:before="0"/>
        <w:ind w:left="720"/>
        <w:rPr>
          <w:rFonts w:ascii="Calibri" w:hAnsi="Calibri" w:cs="Calibri"/>
          <w:color w:val="000000" w:themeColor="text1"/>
          <w:sz w:val="23"/>
          <w:szCs w:val="23"/>
          <w:lang w:val="es-ES_tradnl"/>
        </w:rPr>
      </w:pPr>
      <w:r w:rsidRPr="00BD6A54">
        <w:rPr>
          <w:rFonts w:ascii="Calibri" w:hAnsi="Calibri" w:cs="Calibri"/>
          <w:color w:val="000000" w:themeColor="text1"/>
          <w:sz w:val="23"/>
          <w:szCs w:val="23"/>
          <w:lang w:val="es-ES_tradnl"/>
        </w:rPr>
        <w:t>Recogida y Entrega</w:t>
      </w:r>
      <w:r w:rsidR="00BB6675" w:rsidRPr="00BD6A54">
        <w:rPr>
          <w:rFonts w:ascii="Calibri" w:hAnsi="Calibri" w:cs="Calibri"/>
          <w:color w:val="000000" w:themeColor="text1"/>
          <w:sz w:val="23"/>
          <w:szCs w:val="23"/>
          <w:lang w:val="es-ES_tradnl"/>
        </w:rPr>
        <w:tab/>
      </w:r>
      <w:r w:rsidR="00BB6675" w:rsidRPr="00BD6A54">
        <w:rPr>
          <w:rFonts w:ascii="Calibri" w:hAnsi="Calibri" w:cs="Calibri"/>
          <w:color w:val="000000" w:themeColor="text1"/>
          <w:sz w:val="23"/>
          <w:szCs w:val="23"/>
          <w:lang w:val="es-ES_tradnl"/>
        </w:rPr>
        <w:tab/>
        <w:t>9</w:t>
      </w:r>
    </w:p>
    <w:p w14:paraId="10B9573E" w14:textId="186ABCF7" w:rsidR="00BB6675" w:rsidRPr="00BD6A54" w:rsidRDefault="00760055" w:rsidP="00BB6675">
      <w:pPr>
        <w:tabs>
          <w:tab w:val="left" w:leader="dot" w:pos="5616"/>
        </w:tabs>
        <w:ind w:left="720"/>
        <w:rPr>
          <w:rFonts w:ascii="Calibri" w:hAnsi="Calibri" w:cs="Calibri"/>
          <w:color w:val="000000" w:themeColor="text1"/>
          <w:sz w:val="23"/>
          <w:szCs w:val="23"/>
          <w:lang w:val="es-ES_tradnl"/>
        </w:rPr>
      </w:pPr>
      <w:r w:rsidRPr="00BD6A54">
        <w:rPr>
          <w:rFonts w:ascii="Calibri" w:hAnsi="Calibri" w:cs="Calibri"/>
          <w:color w:val="000000" w:themeColor="text1"/>
          <w:sz w:val="23"/>
          <w:szCs w:val="23"/>
          <w:lang w:val="es-ES_tradnl"/>
        </w:rPr>
        <w:t>Abordaje con dispositivos de movilidad</w:t>
      </w:r>
      <w:r w:rsidR="00BB6675" w:rsidRPr="00BD6A54">
        <w:rPr>
          <w:rFonts w:ascii="Calibri" w:hAnsi="Calibri" w:cs="Calibri"/>
          <w:color w:val="000000" w:themeColor="text1"/>
          <w:sz w:val="23"/>
          <w:szCs w:val="23"/>
          <w:lang w:val="es-ES_tradnl"/>
        </w:rPr>
        <w:t xml:space="preserve"> </w:t>
      </w:r>
      <w:r w:rsidR="00BB6675" w:rsidRPr="00BD6A54">
        <w:rPr>
          <w:rFonts w:ascii="Calibri" w:hAnsi="Calibri" w:cs="Calibri"/>
          <w:color w:val="000000" w:themeColor="text1"/>
          <w:sz w:val="23"/>
          <w:szCs w:val="23"/>
          <w:lang w:val="es-ES_tradnl"/>
        </w:rPr>
        <w:tab/>
        <w:t>10</w:t>
      </w:r>
    </w:p>
    <w:p w14:paraId="31549075" w14:textId="030B978B" w:rsidR="00BB6675" w:rsidRPr="00BD6A54" w:rsidRDefault="00760055" w:rsidP="00BB6675">
      <w:pPr>
        <w:tabs>
          <w:tab w:val="left" w:leader="dot" w:pos="5616"/>
        </w:tabs>
        <w:ind w:left="720"/>
        <w:rPr>
          <w:rFonts w:ascii="Calibri" w:hAnsi="Calibri" w:cs="Calibri"/>
          <w:color w:val="000000" w:themeColor="text1"/>
          <w:sz w:val="23"/>
          <w:szCs w:val="23"/>
          <w:lang w:val="es-ES_tradnl"/>
        </w:rPr>
      </w:pPr>
      <w:r w:rsidRPr="00BD6A54">
        <w:rPr>
          <w:rFonts w:ascii="Calibri" w:hAnsi="Calibri" w:cs="Calibri"/>
          <w:color w:val="000000" w:themeColor="text1"/>
          <w:sz w:val="23"/>
          <w:szCs w:val="23"/>
          <w:lang w:val="es-ES_tradnl"/>
        </w:rPr>
        <w:t>Transporte de paquetes</w:t>
      </w:r>
      <w:r w:rsidR="00BB6675" w:rsidRPr="00BD6A54">
        <w:rPr>
          <w:rFonts w:ascii="Calibri" w:hAnsi="Calibri" w:cs="Calibri"/>
          <w:color w:val="000000" w:themeColor="text1"/>
          <w:sz w:val="23"/>
          <w:szCs w:val="23"/>
          <w:lang w:val="es-ES_tradnl"/>
        </w:rPr>
        <w:tab/>
        <w:t>11</w:t>
      </w:r>
    </w:p>
    <w:p w14:paraId="1436B56B" w14:textId="6BB3AAB5" w:rsidR="00BB6675" w:rsidRPr="00BD6A54" w:rsidRDefault="00760055" w:rsidP="00BB6675">
      <w:pPr>
        <w:tabs>
          <w:tab w:val="left" w:leader="dot" w:pos="5616"/>
        </w:tabs>
        <w:ind w:left="720"/>
        <w:rPr>
          <w:rFonts w:ascii="Calibri" w:hAnsi="Calibri" w:cs="Calibri"/>
          <w:color w:val="000000" w:themeColor="text1"/>
          <w:sz w:val="23"/>
          <w:szCs w:val="23"/>
          <w:lang w:val="es-ES_tradnl"/>
        </w:rPr>
      </w:pPr>
      <w:r w:rsidRPr="00BD6A54">
        <w:rPr>
          <w:rFonts w:ascii="Calibri" w:hAnsi="Calibri" w:cs="Calibri"/>
          <w:color w:val="000000" w:themeColor="text1"/>
          <w:sz w:val="23"/>
          <w:szCs w:val="23"/>
          <w:lang w:val="es-ES_tradnl"/>
        </w:rPr>
        <w:t xml:space="preserve">Transporte de equipos de </w:t>
      </w:r>
      <w:r w:rsidR="00411599">
        <w:rPr>
          <w:rFonts w:ascii="Calibri" w:hAnsi="Calibri" w:cs="Calibri"/>
          <w:color w:val="000000" w:themeColor="text1"/>
          <w:sz w:val="23"/>
          <w:szCs w:val="23"/>
          <w:lang w:val="es-ES_tradnl"/>
        </w:rPr>
        <w:t>sostén</w:t>
      </w:r>
      <w:r w:rsidRPr="00BD6A54">
        <w:rPr>
          <w:rFonts w:ascii="Calibri" w:hAnsi="Calibri" w:cs="Calibri"/>
          <w:color w:val="000000" w:themeColor="text1"/>
          <w:sz w:val="23"/>
          <w:szCs w:val="23"/>
          <w:lang w:val="es-ES_tradnl"/>
        </w:rPr>
        <w:t xml:space="preserve"> vital</w:t>
      </w:r>
      <w:r w:rsidR="00BB6675" w:rsidRPr="00BD6A54">
        <w:rPr>
          <w:rFonts w:ascii="Calibri" w:hAnsi="Calibri" w:cs="Calibri"/>
          <w:color w:val="000000" w:themeColor="text1"/>
          <w:sz w:val="23"/>
          <w:szCs w:val="23"/>
          <w:lang w:val="es-ES_tradnl"/>
        </w:rPr>
        <w:tab/>
        <w:t>11</w:t>
      </w:r>
    </w:p>
    <w:p w14:paraId="11DA8657" w14:textId="411AD158" w:rsidR="00BB6675" w:rsidRPr="00BD6A54" w:rsidRDefault="00760055" w:rsidP="00BB6675">
      <w:pPr>
        <w:tabs>
          <w:tab w:val="left" w:leader="dot" w:pos="5616"/>
        </w:tabs>
        <w:ind w:left="720"/>
        <w:rPr>
          <w:rFonts w:ascii="Calibri" w:hAnsi="Calibri" w:cs="Calibri"/>
          <w:color w:val="000000" w:themeColor="text1"/>
          <w:sz w:val="23"/>
          <w:szCs w:val="23"/>
          <w:lang w:val="es-ES_tradnl"/>
        </w:rPr>
      </w:pPr>
      <w:r w:rsidRPr="00BD6A54">
        <w:rPr>
          <w:rFonts w:ascii="Calibri" w:hAnsi="Calibri" w:cs="Calibri"/>
          <w:color w:val="000000" w:themeColor="text1"/>
          <w:sz w:val="23"/>
          <w:szCs w:val="23"/>
          <w:lang w:val="es-ES_tradnl"/>
        </w:rPr>
        <w:t>Transporte de niños</w:t>
      </w:r>
      <w:r w:rsidR="00BB6675" w:rsidRPr="00BD6A54">
        <w:rPr>
          <w:rFonts w:ascii="Calibri" w:hAnsi="Calibri" w:cs="Calibri"/>
          <w:color w:val="000000" w:themeColor="text1"/>
          <w:sz w:val="23"/>
          <w:szCs w:val="23"/>
          <w:lang w:val="es-ES_tradnl"/>
        </w:rPr>
        <w:t xml:space="preserve"> </w:t>
      </w:r>
      <w:r w:rsidR="00BB6675" w:rsidRPr="00BD6A54">
        <w:rPr>
          <w:rFonts w:ascii="Calibri" w:hAnsi="Calibri" w:cs="Calibri"/>
          <w:color w:val="000000" w:themeColor="text1"/>
          <w:sz w:val="23"/>
          <w:szCs w:val="23"/>
          <w:lang w:val="es-ES_tradnl"/>
        </w:rPr>
        <w:tab/>
        <w:t>11</w:t>
      </w:r>
    </w:p>
    <w:p w14:paraId="0760817D" w14:textId="268B72EE" w:rsidR="00BB6675" w:rsidRPr="00BD6A54" w:rsidRDefault="00BB6675" w:rsidP="00BB6675">
      <w:pPr>
        <w:tabs>
          <w:tab w:val="left" w:leader="dot" w:pos="5616"/>
        </w:tabs>
        <w:ind w:left="720"/>
        <w:rPr>
          <w:rFonts w:ascii="Calibri" w:hAnsi="Calibri" w:cs="Calibri"/>
          <w:color w:val="000000" w:themeColor="text1"/>
          <w:sz w:val="23"/>
          <w:szCs w:val="23"/>
          <w:lang w:val="es-ES_tradnl"/>
        </w:rPr>
      </w:pPr>
      <w:r w:rsidRPr="00BD6A54">
        <w:rPr>
          <w:rFonts w:ascii="Calibri" w:hAnsi="Calibri" w:cs="Calibri"/>
          <w:color w:val="000000" w:themeColor="text1"/>
          <w:sz w:val="23"/>
          <w:szCs w:val="23"/>
          <w:lang w:val="es-ES_tradnl"/>
        </w:rPr>
        <w:t>Transport</w:t>
      </w:r>
      <w:r w:rsidR="00760055" w:rsidRPr="00BD6A54">
        <w:rPr>
          <w:rFonts w:ascii="Calibri" w:hAnsi="Calibri" w:cs="Calibri"/>
          <w:color w:val="000000" w:themeColor="text1"/>
          <w:sz w:val="23"/>
          <w:szCs w:val="23"/>
          <w:lang w:val="es-ES_tradnl"/>
        </w:rPr>
        <w:t>e de animales</w:t>
      </w:r>
      <w:r w:rsidRPr="00BD6A54">
        <w:rPr>
          <w:rFonts w:ascii="Calibri" w:hAnsi="Calibri" w:cs="Calibri"/>
          <w:color w:val="000000" w:themeColor="text1"/>
          <w:sz w:val="23"/>
          <w:szCs w:val="23"/>
          <w:lang w:val="es-ES_tradnl"/>
        </w:rPr>
        <w:tab/>
        <w:t>12</w:t>
      </w:r>
    </w:p>
    <w:p w14:paraId="1C544FA3" w14:textId="6146B847" w:rsidR="00BB6675" w:rsidRPr="00BD6A54" w:rsidRDefault="00760055" w:rsidP="00BB6675">
      <w:pPr>
        <w:tabs>
          <w:tab w:val="left" w:leader="dot" w:pos="5616"/>
        </w:tabs>
        <w:ind w:left="720"/>
        <w:rPr>
          <w:rFonts w:ascii="Calibri" w:hAnsi="Calibri" w:cs="Calibri"/>
          <w:color w:val="000000" w:themeColor="text1"/>
          <w:sz w:val="23"/>
          <w:szCs w:val="23"/>
          <w:lang w:val="es-ES_tradnl"/>
        </w:rPr>
      </w:pPr>
      <w:r w:rsidRPr="00BD6A54">
        <w:rPr>
          <w:rFonts w:ascii="Calibri" w:hAnsi="Calibri" w:cs="Calibri"/>
          <w:color w:val="000000" w:themeColor="text1"/>
          <w:sz w:val="23"/>
          <w:szCs w:val="23"/>
          <w:lang w:val="es-ES_tradnl"/>
        </w:rPr>
        <w:t>Visitantes de fuera del área</w:t>
      </w:r>
      <w:r w:rsidR="00BB6675" w:rsidRPr="00BD6A54">
        <w:rPr>
          <w:rFonts w:ascii="Calibri" w:hAnsi="Calibri" w:cs="Calibri"/>
          <w:color w:val="000000" w:themeColor="text1"/>
          <w:sz w:val="23"/>
          <w:szCs w:val="23"/>
          <w:lang w:val="es-ES_tradnl"/>
        </w:rPr>
        <w:tab/>
        <w:t>12</w:t>
      </w:r>
    </w:p>
    <w:p w14:paraId="697FCEAB" w14:textId="31422C77" w:rsidR="00BB6675" w:rsidRPr="00BD6A54" w:rsidRDefault="00BB6675" w:rsidP="00BB6675">
      <w:pPr>
        <w:pStyle w:val="Heading8"/>
        <w:spacing w:before="160"/>
        <w:rPr>
          <w:rFonts w:ascii="Calibri" w:hAnsi="Calibri" w:cs="Calibri"/>
          <w:b/>
          <w:bCs/>
          <w:i w:val="0"/>
          <w:iCs w:val="0"/>
          <w:color w:val="000000" w:themeColor="text1"/>
          <w:sz w:val="23"/>
          <w:szCs w:val="23"/>
          <w:lang w:val="es-ES_tradnl"/>
        </w:rPr>
      </w:pPr>
      <w:r w:rsidRPr="00BD6A54">
        <w:rPr>
          <w:rFonts w:ascii="Calibri" w:hAnsi="Calibri" w:cs="Calibri"/>
          <w:b/>
          <w:bCs/>
          <w:i w:val="0"/>
          <w:iCs w:val="0"/>
          <w:color w:val="000000" w:themeColor="text1"/>
          <w:sz w:val="23"/>
          <w:szCs w:val="23"/>
        </w:rPr>
        <w:t xml:space="preserve">V. </w:t>
      </w:r>
      <w:r w:rsidRPr="00BD6A54">
        <w:rPr>
          <w:rFonts w:ascii="Calibri" w:hAnsi="Calibri" w:cs="Calibri"/>
          <w:b/>
          <w:bCs/>
          <w:i w:val="0"/>
          <w:iCs w:val="0"/>
          <w:color w:val="000000" w:themeColor="text1"/>
          <w:sz w:val="23"/>
          <w:szCs w:val="23"/>
        </w:rPr>
        <w:tab/>
      </w:r>
      <w:r w:rsidRPr="00BD6A54">
        <w:rPr>
          <w:rFonts w:ascii="Calibri" w:hAnsi="Calibri" w:cs="Calibri"/>
          <w:b/>
          <w:bCs/>
          <w:i w:val="0"/>
          <w:iCs w:val="0"/>
          <w:color w:val="000000" w:themeColor="text1"/>
          <w:sz w:val="23"/>
          <w:szCs w:val="23"/>
          <w:lang w:val="es-ES_tradnl"/>
        </w:rPr>
        <w:t>Respons</w:t>
      </w:r>
      <w:r w:rsidR="00760055" w:rsidRPr="00BD6A54">
        <w:rPr>
          <w:rFonts w:ascii="Calibri" w:hAnsi="Calibri" w:cs="Calibri"/>
          <w:b/>
          <w:bCs/>
          <w:i w:val="0"/>
          <w:iCs w:val="0"/>
          <w:color w:val="000000" w:themeColor="text1"/>
          <w:sz w:val="23"/>
          <w:szCs w:val="23"/>
          <w:lang w:val="es-ES_tradnl"/>
        </w:rPr>
        <w:t>abilidades</w:t>
      </w:r>
    </w:p>
    <w:p w14:paraId="672867A3" w14:textId="0FEFF38C" w:rsidR="00BB6675" w:rsidRPr="00BD6A54" w:rsidRDefault="00760055" w:rsidP="007F341C">
      <w:pPr>
        <w:pStyle w:val="Heading8"/>
        <w:tabs>
          <w:tab w:val="left" w:leader="dot" w:pos="6480"/>
        </w:tabs>
        <w:ind w:left="720"/>
        <w:rPr>
          <w:rFonts w:ascii="Calibri" w:hAnsi="Calibri" w:cs="Calibri"/>
          <w:i w:val="0"/>
          <w:iCs w:val="0"/>
          <w:color w:val="000000" w:themeColor="text1"/>
          <w:sz w:val="23"/>
          <w:szCs w:val="23"/>
          <w:lang w:val="es-ES_tradnl"/>
        </w:rPr>
      </w:pPr>
      <w:r w:rsidRPr="00BD6A54">
        <w:rPr>
          <w:rFonts w:ascii="Calibri" w:hAnsi="Calibri" w:cs="Calibri"/>
          <w:i w:val="0"/>
          <w:iCs w:val="0"/>
          <w:color w:val="000000" w:themeColor="text1"/>
          <w:sz w:val="23"/>
          <w:szCs w:val="23"/>
          <w:lang w:val="es-ES_tradnl"/>
        </w:rPr>
        <w:t>R</w:t>
      </w:r>
      <w:r w:rsidR="00BB6675" w:rsidRPr="00BD6A54">
        <w:rPr>
          <w:rFonts w:ascii="Calibri" w:hAnsi="Calibri" w:cs="Calibri"/>
          <w:i w:val="0"/>
          <w:iCs w:val="0"/>
          <w:color w:val="000000" w:themeColor="text1"/>
          <w:sz w:val="23"/>
          <w:szCs w:val="23"/>
          <w:lang w:val="es-ES_tradnl"/>
        </w:rPr>
        <w:t>espon</w:t>
      </w:r>
      <w:r w:rsidRPr="00BD6A54">
        <w:rPr>
          <w:rFonts w:ascii="Calibri" w:hAnsi="Calibri" w:cs="Calibri"/>
          <w:i w:val="0"/>
          <w:iCs w:val="0"/>
          <w:color w:val="000000" w:themeColor="text1"/>
          <w:sz w:val="23"/>
          <w:szCs w:val="23"/>
          <w:lang w:val="es-ES_tradnl"/>
        </w:rPr>
        <w:t>sabilidade</w:t>
      </w:r>
      <w:r w:rsidR="00BB6675" w:rsidRPr="00BD6A54">
        <w:rPr>
          <w:rFonts w:ascii="Calibri" w:hAnsi="Calibri" w:cs="Calibri"/>
          <w:i w:val="0"/>
          <w:iCs w:val="0"/>
          <w:color w:val="000000" w:themeColor="text1"/>
          <w:sz w:val="23"/>
          <w:szCs w:val="23"/>
          <w:lang w:val="es-ES_tradnl"/>
        </w:rPr>
        <w:t>s</w:t>
      </w:r>
      <w:r w:rsidRPr="00BD6A54">
        <w:rPr>
          <w:rFonts w:ascii="Calibri" w:hAnsi="Calibri" w:cs="Calibri"/>
          <w:i w:val="0"/>
          <w:iCs w:val="0"/>
          <w:color w:val="000000" w:themeColor="text1"/>
          <w:sz w:val="23"/>
          <w:szCs w:val="23"/>
          <w:lang w:val="es-ES_tradnl"/>
        </w:rPr>
        <w:t xml:space="preserve"> del </w:t>
      </w:r>
      <w:proofErr w:type="gramStart"/>
      <w:r w:rsidR="00BD6A54">
        <w:rPr>
          <w:rFonts w:ascii="Calibri" w:hAnsi="Calibri" w:cs="Calibri"/>
          <w:i w:val="0"/>
          <w:iCs w:val="0"/>
          <w:color w:val="000000" w:themeColor="text1"/>
          <w:sz w:val="23"/>
          <w:szCs w:val="23"/>
          <w:lang w:val="es-ES_tradnl"/>
        </w:rPr>
        <w:t>U</w:t>
      </w:r>
      <w:r w:rsidRPr="00BD6A54">
        <w:rPr>
          <w:rFonts w:ascii="Calibri" w:hAnsi="Calibri" w:cs="Calibri"/>
          <w:i w:val="0"/>
          <w:iCs w:val="0"/>
          <w:color w:val="000000" w:themeColor="text1"/>
          <w:sz w:val="23"/>
          <w:szCs w:val="23"/>
          <w:lang w:val="es-ES_tradnl"/>
        </w:rPr>
        <w:t>suario</w:t>
      </w:r>
      <w:r w:rsidR="00BB6675" w:rsidRPr="00BD6A54">
        <w:rPr>
          <w:rFonts w:ascii="Calibri" w:hAnsi="Calibri" w:cs="Calibri"/>
          <w:i w:val="0"/>
          <w:iCs w:val="0"/>
          <w:color w:val="000000" w:themeColor="text1"/>
          <w:sz w:val="23"/>
          <w:szCs w:val="23"/>
          <w:lang w:val="es-ES_tradnl"/>
        </w:rPr>
        <w:t>..</w:t>
      </w:r>
      <w:proofErr w:type="gramEnd"/>
      <w:r w:rsidR="00BB6675" w:rsidRPr="00BD6A54">
        <w:rPr>
          <w:rFonts w:ascii="Calibri" w:hAnsi="Calibri" w:cs="Calibri"/>
          <w:i w:val="0"/>
          <w:iCs w:val="0"/>
          <w:color w:val="000000" w:themeColor="text1"/>
          <w:sz w:val="23"/>
          <w:szCs w:val="23"/>
          <w:lang w:val="es-ES_tradnl"/>
        </w:rPr>
        <w:t>…………………...……</w:t>
      </w:r>
      <w:proofErr w:type="gramStart"/>
      <w:r w:rsidR="00BB6675" w:rsidRPr="00BD6A54">
        <w:rPr>
          <w:rFonts w:ascii="Calibri" w:hAnsi="Calibri" w:cs="Calibri"/>
          <w:i w:val="0"/>
          <w:iCs w:val="0"/>
          <w:color w:val="000000" w:themeColor="text1"/>
          <w:sz w:val="23"/>
          <w:szCs w:val="23"/>
          <w:lang w:val="es-ES_tradnl"/>
        </w:rPr>
        <w:t>…….</w:t>
      </w:r>
      <w:proofErr w:type="gramEnd"/>
      <w:r w:rsidR="00BB6675" w:rsidRPr="00BD6A54">
        <w:rPr>
          <w:rFonts w:ascii="Calibri" w:hAnsi="Calibri" w:cs="Calibri"/>
          <w:i w:val="0"/>
          <w:iCs w:val="0"/>
          <w:color w:val="000000" w:themeColor="text1"/>
          <w:sz w:val="23"/>
          <w:szCs w:val="23"/>
          <w:lang w:val="es-ES_tradnl"/>
        </w:rPr>
        <w:t>13</w:t>
      </w:r>
    </w:p>
    <w:p w14:paraId="141CB92D" w14:textId="311F7A73" w:rsidR="00BB6675" w:rsidRPr="00BD6A54" w:rsidRDefault="00BD6A54" w:rsidP="00BB6675">
      <w:pPr>
        <w:tabs>
          <w:tab w:val="left" w:leader="dot" w:pos="6480"/>
        </w:tabs>
        <w:ind w:left="720"/>
        <w:rPr>
          <w:rFonts w:ascii="Calibri" w:hAnsi="Calibri" w:cs="Calibri"/>
          <w:color w:val="000000" w:themeColor="text1"/>
          <w:sz w:val="23"/>
          <w:szCs w:val="23"/>
          <w:lang w:val="es-ES_tradnl"/>
        </w:rPr>
      </w:pPr>
      <w:r w:rsidRPr="00BD6A54">
        <w:rPr>
          <w:rFonts w:ascii="Calibri" w:hAnsi="Calibri" w:cs="Calibri"/>
          <w:color w:val="000000" w:themeColor="text1"/>
          <w:sz w:val="23"/>
          <w:szCs w:val="23"/>
          <w:lang w:val="es-ES_tradnl"/>
        </w:rPr>
        <w:t>R</w:t>
      </w:r>
      <w:r w:rsidR="00BB6675" w:rsidRPr="00BD6A54">
        <w:rPr>
          <w:rFonts w:ascii="Calibri" w:hAnsi="Calibri" w:cs="Calibri"/>
          <w:color w:val="000000" w:themeColor="text1"/>
          <w:sz w:val="23"/>
          <w:szCs w:val="23"/>
          <w:lang w:val="es-ES_tradnl"/>
        </w:rPr>
        <w:t>espons</w:t>
      </w:r>
      <w:r w:rsidR="00760055" w:rsidRPr="00BD6A54">
        <w:rPr>
          <w:rFonts w:ascii="Calibri" w:hAnsi="Calibri" w:cs="Calibri"/>
          <w:color w:val="000000" w:themeColor="text1"/>
          <w:sz w:val="23"/>
          <w:szCs w:val="23"/>
          <w:lang w:val="es-ES_tradnl"/>
        </w:rPr>
        <w:t>abili</w:t>
      </w:r>
      <w:r w:rsidRPr="00BD6A54">
        <w:rPr>
          <w:rFonts w:ascii="Calibri" w:hAnsi="Calibri" w:cs="Calibri"/>
          <w:color w:val="000000" w:themeColor="text1"/>
          <w:sz w:val="23"/>
          <w:szCs w:val="23"/>
          <w:lang w:val="es-ES_tradnl"/>
        </w:rPr>
        <w:t xml:space="preserve">dades del </w:t>
      </w:r>
      <w:proofErr w:type="gramStart"/>
      <w:r>
        <w:rPr>
          <w:rFonts w:ascii="Calibri" w:hAnsi="Calibri" w:cs="Calibri"/>
          <w:color w:val="000000" w:themeColor="text1"/>
          <w:sz w:val="23"/>
          <w:szCs w:val="23"/>
          <w:lang w:val="es-ES_tradnl"/>
        </w:rPr>
        <w:t>C</w:t>
      </w:r>
      <w:r w:rsidRPr="00BD6A54">
        <w:rPr>
          <w:rFonts w:ascii="Calibri" w:hAnsi="Calibri" w:cs="Calibri"/>
          <w:color w:val="000000" w:themeColor="text1"/>
          <w:sz w:val="23"/>
          <w:szCs w:val="23"/>
          <w:lang w:val="es-ES_tradnl"/>
        </w:rPr>
        <w:t>onductor</w:t>
      </w:r>
      <w:r w:rsidR="00BB6675" w:rsidRPr="00BD6A54">
        <w:rPr>
          <w:rFonts w:ascii="Calibri" w:hAnsi="Calibri" w:cs="Calibri"/>
          <w:color w:val="000000" w:themeColor="text1"/>
          <w:sz w:val="23"/>
          <w:szCs w:val="23"/>
          <w:lang w:val="es-ES_tradnl"/>
        </w:rPr>
        <w:t>..</w:t>
      </w:r>
      <w:proofErr w:type="gramEnd"/>
      <w:r w:rsidR="00BB6675" w:rsidRPr="00BD6A54">
        <w:rPr>
          <w:rFonts w:ascii="Calibri" w:hAnsi="Calibri" w:cs="Calibri"/>
          <w:color w:val="000000" w:themeColor="text1"/>
          <w:sz w:val="23"/>
          <w:szCs w:val="23"/>
          <w:lang w:val="es-ES_tradnl"/>
        </w:rPr>
        <w:t>………</w:t>
      </w:r>
      <w:proofErr w:type="gramStart"/>
      <w:r w:rsidR="00BB6675" w:rsidRPr="00BD6A54">
        <w:rPr>
          <w:rFonts w:ascii="Calibri" w:hAnsi="Calibri" w:cs="Calibri"/>
          <w:color w:val="000000" w:themeColor="text1"/>
          <w:sz w:val="23"/>
          <w:szCs w:val="23"/>
          <w:lang w:val="es-ES_tradnl"/>
        </w:rPr>
        <w:t>…….</w:t>
      </w:r>
      <w:proofErr w:type="gramEnd"/>
      <w:r w:rsidR="00BB6675" w:rsidRPr="00BD6A54">
        <w:rPr>
          <w:rFonts w:ascii="Calibri" w:hAnsi="Calibri" w:cs="Calibri"/>
          <w:color w:val="000000" w:themeColor="text1"/>
          <w:sz w:val="23"/>
          <w:szCs w:val="23"/>
          <w:lang w:val="es-ES_tradnl"/>
        </w:rPr>
        <w:t>.…………</w:t>
      </w:r>
      <w:r w:rsidR="00AC56EA">
        <w:rPr>
          <w:rFonts w:ascii="Calibri" w:hAnsi="Calibri" w:cs="Calibri"/>
          <w:color w:val="000000" w:themeColor="text1"/>
          <w:sz w:val="23"/>
          <w:szCs w:val="23"/>
          <w:lang w:val="es-ES_tradnl"/>
        </w:rPr>
        <w:t>…</w:t>
      </w:r>
      <w:r w:rsidR="00BB6675" w:rsidRPr="00BD6A54">
        <w:rPr>
          <w:rFonts w:ascii="Calibri" w:hAnsi="Calibri" w:cs="Calibri"/>
          <w:color w:val="000000" w:themeColor="text1"/>
          <w:sz w:val="23"/>
          <w:szCs w:val="23"/>
          <w:lang w:val="es-ES_tradnl"/>
        </w:rPr>
        <w:t>14</w:t>
      </w:r>
    </w:p>
    <w:p w14:paraId="2CF8A879" w14:textId="3B5EACD1" w:rsidR="00BB6675" w:rsidRPr="00BD6A54" w:rsidRDefault="00BB6675" w:rsidP="00BB6675">
      <w:pPr>
        <w:pStyle w:val="Heading8"/>
        <w:tabs>
          <w:tab w:val="left" w:pos="630"/>
        </w:tabs>
        <w:spacing w:before="160"/>
        <w:rPr>
          <w:rFonts w:ascii="Calibri" w:hAnsi="Calibri" w:cs="Calibri"/>
          <w:b/>
          <w:bCs/>
          <w:i w:val="0"/>
          <w:iCs w:val="0"/>
          <w:color w:val="000000" w:themeColor="text1"/>
          <w:sz w:val="23"/>
          <w:szCs w:val="23"/>
          <w:lang w:val="es-ES_tradnl"/>
        </w:rPr>
      </w:pPr>
      <w:r w:rsidRPr="00BD6A54">
        <w:rPr>
          <w:rFonts w:ascii="Calibri" w:hAnsi="Calibri" w:cs="Calibri"/>
          <w:b/>
          <w:bCs/>
          <w:i w:val="0"/>
          <w:iCs w:val="0"/>
          <w:color w:val="000000" w:themeColor="text1"/>
          <w:sz w:val="23"/>
          <w:szCs w:val="23"/>
          <w:lang w:val="es-ES_tradnl"/>
        </w:rPr>
        <w:t xml:space="preserve">VI. </w:t>
      </w:r>
      <w:r w:rsidRPr="00BD6A54">
        <w:rPr>
          <w:rFonts w:ascii="Calibri" w:hAnsi="Calibri" w:cs="Calibri"/>
          <w:b/>
          <w:bCs/>
          <w:i w:val="0"/>
          <w:iCs w:val="0"/>
          <w:color w:val="000000" w:themeColor="text1"/>
          <w:sz w:val="23"/>
          <w:szCs w:val="23"/>
          <w:lang w:val="es-ES_tradnl"/>
        </w:rPr>
        <w:tab/>
        <w:t xml:space="preserve"> </w:t>
      </w:r>
      <w:r w:rsidR="00BD6A54" w:rsidRPr="00BD6A54">
        <w:rPr>
          <w:rFonts w:ascii="Calibri" w:hAnsi="Calibri" w:cs="Calibri"/>
          <w:b/>
          <w:bCs/>
          <w:i w:val="0"/>
          <w:iCs w:val="0"/>
          <w:color w:val="000000" w:themeColor="text1"/>
          <w:sz w:val="23"/>
          <w:szCs w:val="23"/>
          <w:lang w:val="es-ES_tradnl"/>
        </w:rPr>
        <w:t>Suspensión del Servicio</w:t>
      </w:r>
    </w:p>
    <w:p w14:paraId="5A63FB7A" w14:textId="16CB70B6" w:rsidR="00BB6675" w:rsidRPr="00BD6A54" w:rsidRDefault="00BD6A54" w:rsidP="00BB6675">
      <w:pPr>
        <w:tabs>
          <w:tab w:val="left" w:leader="dot" w:pos="6480"/>
        </w:tabs>
        <w:ind w:left="720"/>
        <w:rPr>
          <w:rFonts w:ascii="Calibri" w:hAnsi="Calibri" w:cs="Calibri"/>
          <w:color w:val="000000" w:themeColor="text1"/>
          <w:sz w:val="23"/>
          <w:szCs w:val="23"/>
          <w:lang w:val="es-ES_tradnl"/>
        </w:rPr>
      </w:pPr>
      <w:r w:rsidRPr="00BD6A54">
        <w:rPr>
          <w:rFonts w:ascii="Calibri" w:hAnsi="Calibri" w:cs="Calibri"/>
          <w:color w:val="000000" w:themeColor="text1"/>
          <w:sz w:val="23"/>
          <w:szCs w:val="23"/>
          <w:lang w:val="es-ES_tradnl"/>
        </w:rPr>
        <w:t xml:space="preserve">Motivos de </w:t>
      </w:r>
      <w:proofErr w:type="gramStart"/>
      <w:r>
        <w:rPr>
          <w:rFonts w:ascii="Calibri" w:hAnsi="Calibri" w:cs="Calibri"/>
          <w:color w:val="000000" w:themeColor="text1"/>
          <w:sz w:val="23"/>
          <w:szCs w:val="23"/>
          <w:lang w:val="es-ES_tradnl"/>
        </w:rPr>
        <w:t>S</w:t>
      </w:r>
      <w:r w:rsidRPr="00BD6A54">
        <w:rPr>
          <w:rFonts w:ascii="Calibri" w:hAnsi="Calibri" w:cs="Calibri"/>
          <w:color w:val="000000" w:themeColor="text1"/>
          <w:sz w:val="23"/>
          <w:szCs w:val="23"/>
          <w:lang w:val="es-ES_tradnl"/>
        </w:rPr>
        <w:t>uspensión</w:t>
      </w:r>
      <w:r w:rsidR="00BB6675" w:rsidRPr="00BD6A54">
        <w:rPr>
          <w:rFonts w:ascii="Calibri" w:hAnsi="Calibri" w:cs="Calibri"/>
          <w:color w:val="000000" w:themeColor="text1"/>
          <w:sz w:val="23"/>
          <w:szCs w:val="23"/>
          <w:lang w:val="es-ES_tradnl"/>
        </w:rPr>
        <w:t>..</w:t>
      </w:r>
      <w:proofErr w:type="gramEnd"/>
      <w:r w:rsidR="00BB6675" w:rsidRPr="00BD6A54">
        <w:rPr>
          <w:rFonts w:ascii="Calibri" w:hAnsi="Calibri" w:cs="Calibri"/>
          <w:color w:val="000000" w:themeColor="text1"/>
          <w:sz w:val="23"/>
          <w:szCs w:val="23"/>
          <w:lang w:val="es-ES_tradnl"/>
        </w:rPr>
        <w:t>……………………</w:t>
      </w:r>
      <w:proofErr w:type="gramStart"/>
      <w:r w:rsidR="00BB6675" w:rsidRPr="00BD6A54">
        <w:rPr>
          <w:rFonts w:ascii="Calibri" w:hAnsi="Calibri" w:cs="Calibri"/>
          <w:color w:val="000000" w:themeColor="text1"/>
          <w:sz w:val="23"/>
          <w:szCs w:val="23"/>
          <w:lang w:val="es-ES_tradnl"/>
        </w:rPr>
        <w:t>…….</w:t>
      </w:r>
      <w:proofErr w:type="gramEnd"/>
      <w:r w:rsidR="00BB6675" w:rsidRPr="00BD6A54">
        <w:rPr>
          <w:rFonts w:ascii="Calibri" w:hAnsi="Calibri" w:cs="Calibri"/>
          <w:color w:val="000000" w:themeColor="text1"/>
          <w:sz w:val="23"/>
          <w:szCs w:val="23"/>
          <w:lang w:val="es-ES_tradnl"/>
        </w:rPr>
        <w:t>15-17</w:t>
      </w:r>
    </w:p>
    <w:p w14:paraId="48B36923" w14:textId="0A2AEB27" w:rsidR="00BB6675" w:rsidRPr="00AC56EA" w:rsidRDefault="00BD6A54" w:rsidP="00BB6675">
      <w:pPr>
        <w:tabs>
          <w:tab w:val="left" w:leader="dot" w:pos="6480"/>
        </w:tabs>
        <w:ind w:left="720"/>
        <w:rPr>
          <w:rFonts w:ascii="Calibri" w:hAnsi="Calibri" w:cs="Calibri"/>
          <w:color w:val="000000" w:themeColor="text1"/>
          <w:sz w:val="23"/>
          <w:szCs w:val="23"/>
          <w:lang w:val="es-US"/>
        </w:rPr>
      </w:pPr>
      <w:r w:rsidRPr="00BD6A54">
        <w:rPr>
          <w:rFonts w:ascii="Calibri" w:hAnsi="Calibri" w:cs="Calibri"/>
          <w:color w:val="000000" w:themeColor="text1"/>
          <w:sz w:val="23"/>
          <w:szCs w:val="23"/>
          <w:lang w:val="es-ES_tradnl"/>
        </w:rPr>
        <w:t>Circunstancias ajenas a su control</w:t>
      </w:r>
      <w:r w:rsidR="00BB6675" w:rsidRPr="00BD6A54">
        <w:rPr>
          <w:rFonts w:ascii="Calibri" w:hAnsi="Calibri" w:cs="Calibri"/>
          <w:color w:val="000000" w:themeColor="text1"/>
          <w:sz w:val="23"/>
          <w:szCs w:val="23"/>
          <w:lang w:val="es-ES_tradnl"/>
        </w:rPr>
        <w:t xml:space="preserve"> ………… </w:t>
      </w:r>
      <w:r w:rsidR="00BB6675" w:rsidRPr="00AC56EA">
        <w:rPr>
          <w:rFonts w:ascii="Calibri" w:hAnsi="Calibri" w:cs="Calibri"/>
          <w:color w:val="000000" w:themeColor="text1"/>
          <w:sz w:val="23"/>
          <w:szCs w:val="23"/>
          <w:lang w:val="es-US"/>
        </w:rPr>
        <w:t>18</w:t>
      </w:r>
    </w:p>
    <w:p w14:paraId="25D53A2F" w14:textId="77777777" w:rsidR="00BB6675" w:rsidRPr="00AC56EA" w:rsidRDefault="00BB6675" w:rsidP="007F06EE">
      <w:pPr>
        <w:pStyle w:val="Heading5"/>
        <w:spacing w:before="0" w:after="0"/>
        <w:rPr>
          <w:rFonts w:ascii="Calibri" w:hAnsi="Calibri" w:cs="Calibri"/>
          <w:b/>
          <w:color w:val="000000" w:themeColor="text1"/>
          <w:sz w:val="23"/>
          <w:szCs w:val="23"/>
          <w:lang w:val="es-US"/>
        </w:rPr>
      </w:pPr>
    </w:p>
    <w:p w14:paraId="0025E815" w14:textId="6D0990C2" w:rsidR="00BB6675" w:rsidRPr="00AC56EA" w:rsidRDefault="00BB6675" w:rsidP="00BB6675">
      <w:pPr>
        <w:pStyle w:val="Heading5"/>
        <w:rPr>
          <w:rFonts w:ascii="Calibri" w:hAnsi="Calibri" w:cs="Calibri"/>
          <w:b/>
          <w:color w:val="000000" w:themeColor="text1"/>
          <w:sz w:val="23"/>
          <w:szCs w:val="23"/>
          <w:lang w:val="es-US"/>
        </w:rPr>
      </w:pPr>
      <w:r w:rsidRPr="00AC56EA">
        <w:rPr>
          <w:rFonts w:ascii="Calibri" w:hAnsi="Calibri" w:cs="Calibri"/>
          <w:b/>
          <w:color w:val="000000" w:themeColor="text1"/>
          <w:sz w:val="23"/>
          <w:szCs w:val="23"/>
          <w:lang w:val="es-US"/>
        </w:rPr>
        <w:t xml:space="preserve">VII. </w:t>
      </w:r>
      <w:r w:rsidRPr="00AC56EA">
        <w:rPr>
          <w:rFonts w:ascii="Calibri" w:hAnsi="Calibri" w:cs="Calibri"/>
          <w:b/>
          <w:color w:val="000000" w:themeColor="text1"/>
          <w:sz w:val="23"/>
          <w:szCs w:val="23"/>
          <w:lang w:val="es-US"/>
        </w:rPr>
        <w:tab/>
      </w:r>
      <w:r w:rsidR="00BD6A54" w:rsidRPr="00AC56EA">
        <w:rPr>
          <w:rFonts w:ascii="Calibri" w:hAnsi="Calibri" w:cs="Calibri"/>
          <w:b/>
          <w:color w:val="000000" w:themeColor="text1"/>
          <w:sz w:val="23"/>
          <w:szCs w:val="23"/>
          <w:lang w:val="es-US"/>
        </w:rPr>
        <w:t>Proceso de apelación</w:t>
      </w:r>
      <w:r w:rsidRPr="00AC56EA">
        <w:rPr>
          <w:rFonts w:ascii="Calibri" w:hAnsi="Calibri" w:cs="Calibri"/>
          <w:color w:val="000000" w:themeColor="text1"/>
          <w:sz w:val="23"/>
          <w:szCs w:val="23"/>
          <w:lang w:val="es-US"/>
        </w:rPr>
        <w:t>…..................................19-21</w:t>
      </w:r>
    </w:p>
    <w:p w14:paraId="49451A49" w14:textId="77777777" w:rsidR="00BB6675" w:rsidRPr="00AC56EA" w:rsidRDefault="00BB6675" w:rsidP="00BB6675">
      <w:pPr>
        <w:ind w:left="720"/>
        <w:rPr>
          <w:rFonts w:ascii="Calibri" w:hAnsi="Calibri" w:cs="Calibri"/>
          <w:color w:val="000000" w:themeColor="text1"/>
          <w:sz w:val="23"/>
          <w:szCs w:val="23"/>
          <w:lang w:val="es-US"/>
        </w:rPr>
      </w:pPr>
    </w:p>
    <w:p w14:paraId="7B0E463F" w14:textId="78EE2224" w:rsidR="00BB6675" w:rsidRPr="00BD6A54" w:rsidRDefault="00BB6675" w:rsidP="00BD6A54">
      <w:pPr>
        <w:tabs>
          <w:tab w:val="left" w:pos="4680"/>
          <w:tab w:val="left" w:pos="5760"/>
        </w:tabs>
        <w:rPr>
          <w:rFonts w:ascii="Calibri" w:hAnsi="Calibri" w:cs="Calibri"/>
          <w:color w:val="000000" w:themeColor="text1"/>
          <w:sz w:val="23"/>
          <w:szCs w:val="23"/>
          <w:lang w:val="es-ES_tradnl"/>
        </w:rPr>
      </w:pPr>
      <w:r w:rsidRPr="00AC56EA">
        <w:rPr>
          <w:rFonts w:ascii="Calibri" w:hAnsi="Calibri" w:cs="Calibri"/>
          <w:b/>
          <w:color w:val="000000" w:themeColor="text1"/>
          <w:sz w:val="23"/>
          <w:szCs w:val="23"/>
          <w:lang w:val="es-US"/>
        </w:rPr>
        <w:t xml:space="preserve">VIII.   </w:t>
      </w:r>
      <w:r w:rsidR="00BD6A54" w:rsidRPr="00BD6A54">
        <w:rPr>
          <w:rFonts w:ascii="Calibri" w:hAnsi="Calibri" w:cs="Calibri"/>
          <w:b/>
          <w:color w:val="000000" w:themeColor="text1"/>
          <w:sz w:val="23"/>
          <w:szCs w:val="23"/>
          <w:lang w:val="es-ES_tradnl"/>
        </w:rPr>
        <w:t>Uso del Transporte Público Regular</w:t>
      </w:r>
      <w:r w:rsidRPr="00BD6A54">
        <w:rPr>
          <w:rFonts w:ascii="Calibri" w:hAnsi="Calibri" w:cs="Calibri"/>
          <w:color w:val="000000" w:themeColor="text1"/>
          <w:sz w:val="23"/>
          <w:szCs w:val="23"/>
          <w:lang w:val="es-ES_tradnl"/>
        </w:rPr>
        <w:t>..</w:t>
      </w:r>
      <w:r w:rsidR="00BD6A54">
        <w:rPr>
          <w:rFonts w:ascii="Calibri" w:hAnsi="Calibri" w:cs="Calibri"/>
          <w:color w:val="000000" w:themeColor="text1"/>
          <w:sz w:val="23"/>
          <w:szCs w:val="23"/>
          <w:lang w:val="es-ES_tradnl"/>
        </w:rPr>
        <w:t>............</w:t>
      </w:r>
      <w:r w:rsidRPr="00BD6A54">
        <w:rPr>
          <w:rFonts w:ascii="Calibri" w:hAnsi="Calibri" w:cs="Calibri"/>
          <w:color w:val="000000" w:themeColor="text1"/>
          <w:sz w:val="23"/>
          <w:szCs w:val="23"/>
          <w:lang w:val="es-ES_tradnl"/>
        </w:rPr>
        <w:t>22</w:t>
      </w:r>
    </w:p>
    <w:p w14:paraId="6DA9E468" w14:textId="77777777" w:rsidR="00BB6675" w:rsidRPr="00BD6A54" w:rsidRDefault="00BB6675" w:rsidP="00BD6A54">
      <w:pPr>
        <w:pStyle w:val="Heading6"/>
        <w:tabs>
          <w:tab w:val="left" w:pos="5760"/>
        </w:tabs>
        <w:spacing w:before="0"/>
        <w:rPr>
          <w:rFonts w:ascii="Calibri" w:hAnsi="Calibri" w:cs="Calibri"/>
          <w:b/>
          <w:i w:val="0"/>
          <w:iCs w:val="0"/>
          <w:color w:val="000000" w:themeColor="text1"/>
          <w:sz w:val="23"/>
          <w:szCs w:val="23"/>
          <w:lang w:val="es-ES_tradnl"/>
        </w:rPr>
      </w:pPr>
    </w:p>
    <w:p w14:paraId="29AC5DD9" w14:textId="2B4F5233" w:rsidR="00BB6675" w:rsidRPr="00AC56EA" w:rsidRDefault="00BB6675" w:rsidP="00BD6A54">
      <w:pPr>
        <w:pStyle w:val="Heading6"/>
        <w:spacing w:before="0"/>
        <w:rPr>
          <w:rFonts w:ascii="Calibri" w:hAnsi="Calibri" w:cs="Calibri"/>
          <w:b/>
          <w:i w:val="0"/>
          <w:iCs w:val="0"/>
          <w:color w:val="000000" w:themeColor="text1"/>
          <w:sz w:val="23"/>
          <w:szCs w:val="23"/>
          <w:lang w:val="es-US"/>
        </w:rPr>
      </w:pPr>
      <w:r w:rsidRPr="00AC56EA">
        <w:rPr>
          <w:rFonts w:ascii="Calibri" w:hAnsi="Calibri" w:cs="Calibri"/>
          <w:b/>
          <w:bCs/>
          <w:i w:val="0"/>
          <w:iCs w:val="0"/>
          <w:color w:val="000000" w:themeColor="text1"/>
          <w:sz w:val="23"/>
          <w:szCs w:val="23"/>
          <w:lang w:val="es-US"/>
        </w:rPr>
        <w:t xml:space="preserve">IX. </w:t>
      </w:r>
      <w:r w:rsidRPr="00AC56EA">
        <w:rPr>
          <w:rFonts w:ascii="Calibri" w:hAnsi="Calibri" w:cs="Calibri"/>
          <w:b/>
          <w:bCs/>
          <w:i w:val="0"/>
          <w:iCs w:val="0"/>
          <w:color w:val="000000" w:themeColor="text1"/>
          <w:sz w:val="23"/>
          <w:szCs w:val="23"/>
          <w:lang w:val="es-US"/>
        </w:rPr>
        <w:tab/>
      </w:r>
      <w:r w:rsidR="00BD6A54" w:rsidRPr="00AC56EA">
        <w:rPr>
          <w:rFonts w:ascii="Calibri" w:hAnsi="Calibri" w:cs="Calibri"/>
          <w:b/>
          <w:bCs/>
          <w:i w:val="0"/>
          <w:iCs w:val="0"/>
          <w:color w:val="000000" w:themeColor="text1"/>
          <w:sz w:val="23"/>
          <w:szCs w:val="23"/>
          <w:lang w:val="es-US"/>
        </w:rPr>
        <w:t>Atención al Cliente</w:t>
      </w:r>
      <w:r w:rsidR="00BD6A54" w:rsidRPr="00AC56EA">
        <w:rPr>
          <w:rFonts w:ascii="Calibri" w:hAnsi="Calibri" w:cs="Calibri"/>
          <w:i w:val="0"/>
          <w:iCs w:val="0"/>
          <w:color w:val="000000" w:themeColor="text1"/>
          <w:sz w:val="23"/>
          <w:szCs w:val="23"/>
          <w:lang w:val="es-US"/>
        </w:rPr>
        <w:t>.....................................</w:t>
      </w:r>
      <w:r w:rsidRPr="00AC56EA">
        <w:rPr>
          <w:rFonts w:ascii="Calibri" w:hAnsi="Calibri" w:cs="Calibri"/>
          <w:i w:val="0"/>
          <w:iCs w:val="0"/>
          <w:color w:val="000000" w:themeColor="text1"/>
          <w:sz w:val="23"/>
          <w:szCs w:val="23"/>
          <w:lang w:val="es-US"/>
        </w:rPr>
        <w:t>23</w:t>
      </w:r>
    </w:p>
    <w:p w14:paraId="54990F3E" w14:textId="77777777" w:rsidR="00BB6675" w:rsidRPr="00AC56EA" w:rsidRDefault="00BB6675" w:rsidP="00BD6A54">
      <w:pPr>
        <w:rPr>
          <w:rFonts w:ascii="Calibri" w:hAnsi="Calibri" w:cs="Calibri"/>
          <w:color w:val="000000" w:themeColor="text1"/>
          <w:sz w:val="23"/>
          <w:szCs w:val="23"/>
          <w:lang w:val="es-US"/>
        </w:rPr>
      </w:pPr>
    </w:p>
    <w:p w14:paraId="0EEAAD52" w14:textId="554A2CB3" w:rsidR="00BB6675" w:rsidRPr="007F06EE" w:rsidRDefault="00BB6675" w:rsidP="00BD6A54">
      <w:pPr>
        <w:pStyle w:val="Heading9"/>
        <w:rPr>
          <w:rFonts w:ascii="Calibri" w:hAnsi="Calibri" w:cs="Calibri"/>
          <w:color w:val="000000" w:themeColor="text1"/>
          <w:sz w:val="23"/>
          <w:szCs w:val="23"/>
          <w:lang w:val="es-ES_tradnl"/>
        </w:rPr>
      </w:pPr>
      <w:r w:rsidRPr="00AC56EA">
        <w:rPr>
          <w:rFonts w:ascii="Calibri" w:hAnsi="Calibri" w:cs="Calibri"/>
          <w:b/>
          <w:bCs/>
          <w:color w:val="000000" w:themeColor="text1"/>
          <w:sz w:val="23"/>
          <w:szCs w:val="23"/>
          <w:lang w:val="es-US"/>
        </w:rPr>
        <w:t xml:space="preserve">X. </w:t>
      </w:r>
      <w:r w:rsidRPr="00AC56EA">
        <w:rPr>
          <w:rFonts w:ascii="Calibri" w:hAnsi="Calibri" w:cs="Calibri"/>
          <w:b/>
          <w:bCs/>
          <w:color w:val="000000" w:themeColor="text1"/>
          <w:sz w:val="23"/>
          <w:szCs w:val="23"/>
          <w:lang w:val="es-US"/>
        </w:rPr>
        <w:tab/>
      </w:r>
      <w:r w:rsidR="00BD6A54" w:rsidRPr="007F06EE">
        <w:rPr>
          <w:rFonts w:ascii="Calibri" w:hAnsi="Calibri" w:cs="Calibri"/>
          <w:b/>
          <w:bCs/>
          <w:color w:val="000000" w:themeColor="text1"/>
          <w:sz w:val="23"/>
          <w:szCs w:val="23"/>
          <w:lang w:val="es-ES_tradnl"/>
        </w:rPr>
        <w:t>Números de Referencia Rápida</w:t>
      </w:r>
      <w:r w:rsidRPr="007F06EE">
        <w:rPr>
          <w:rFonts w:ascii="Calibri" w:hAnsi="Calibri" w:cs="Calibri"/>
          <w:color w:val="000000" w:themeColor="text1"/>
          <w:sz w:val="23"/>
          <w:szCs w:val="23"/>
          <w:lang w:val="es-ES_tradnl"/>
        </w:rPr>
        <w:t xml:space="preserve"> </w:t>
      </w:r>
      <w:proofErr w:type="gramStart"/>
      <w:r w:rsidRPr="007F06EE">
        <w:rPr>
          <w:rFonts w:ascii="Calibri" w:hAnsi="Calibri" w:cs="Calibri"/>
          <w:color w:val="000000" w:themeColor="text1"/>
          <w:sz w:val="23"/>
          <w:szCs w:val="23"/>
          <w:lang w:val="es-ES_tradnl"/>
        </w:rPr>
        <w:t>…….</w:t>
      </w:r>
      <w:proofErr w:type="gramEnd"/>
      <w:r w:rsidRPr="007F06EE">
        <w:rPr>
          <w:rFonts w:ascii="Calibri" w:hAnsi="Calibri" w:cs="Calibri"/>
          <w:color w:val="000000" w:themeColor="text1"/>
          <w:sz w:val="23"/>
          <w:szCs w:val="23"/>
          <w:lang w:val="es-ES_tradnl"/>
        </w:rPr>
        <w:t>…</w:t>
      </w:r>
      <w:r w:rsidR="00BD6A54" w:rsidRPr="007F06EE">
        <w:rPr>
          <w:rFonts w:ascii="Calibri" w:hAnsi="Calibri" w:cs="Calibri"/>
          <w:color w:val="000000" w:themeColor="text1"/>
          <w:sz w:val="23"/>
          <w:szCs w:val="23"/>
          <w:lang w:val="es-ES_tradnl"/>
        </w:rPr>
        <w:t>.......</w:t>
      </w:r>
      <w:r w:rsidRPr="007F06EE">
        <w:rPr>
          <w:rFonts w:ascii="Calibri" w:hAnsi="Calibri" w:cs="Calibri"/>
          <w:color w:val="000000" w:themeColor="text1"/>
          <w:sz w:val="23"/>
          <w:szCs w:val="23"/>
          <w:lang w:val="es-ES_tradnl"/>
        </w:rPr>
        <w:t>24</w:t>
      </w:r>
    </w:p>
    <w:p w14:paraId="5C07D690" w14:textId="77777777" w:rsidR="00BB6675" w:rsidRPr="007F06EE" w:rsidRDefault="00BB6675" w:rsidP="00BB6675">
      <w:pPr>
        <w:pStyle w:val="BodyText"/>
        <w:rPr>
          <w:rFonts w:ascii="Calibri" w:hAnsi="Calibri" w:cs="Calibri"/>
          <w:color w:val="000000" w:themeColor="text1"/>
          <w:sz w:val="23"/>
          <w:szCs w:val="23"/>
          <w:lang w:val="es-ES_tradnl"/>
        </w:rPr>
        <w:sectPr w:rsidR="00BB6675" w:rsidRPr="007F06EE" w:rsidSect="00BB6675">
          <w:headerReference w:type="default" r:id="rId11"/>
          <w:footerReference w:type="even" r:id="rId12"/>
          <w:footerReference w:type="default" r:id="rId13"/>
          <w:pgSz w:w="7920" w:h="12240" w:code="6"/>
          <w:pgMar w:top="720" w:right="720" w:bottom="288" w:left="720" w:header="0" w:footer="0" w:gutter="0"/>
          <w:pgNumType w:start="1"/>
          <w:cols w:space="720"/>
          <w:docGrid w:linePitch="360"/>
        </w:sectPr>
      </w:pPr>
    </w:p>
    <w:p w14:paraId="33BF3FDC" w14:textId="335DD669" w:rsidR="00BB6675" w:rsidRPr="007F06EE" w:rsidRDefault="00BB6675" w:rsidP="000F2145">
      <w:pPr>
        <w:pStyle w:val="BodyText"/>
        <w:rPr>
          <w:rFonts w:ascii="Calibri" w:hAnsi="Calibri" w:cs="Calibri"/>
          <w:sz w:val="25"/>
          <w:szCs w:val="25"/>
          <w:lang w:val="es-ES_tradnl"/>
        </w:rPr>
      </w:pPr>
      <w:r w:rsidRPr="007F06EE">
        <w:rPr>
          <w:rFonts w:ascii="Calibri" w:hAnsi="Calibri" w:cs="Calibri"/>
          <w:sz w:val="25"/>
          <w:szCs w:val="25"/>
          <w:lang w:val="es-ES_tradnl"/>
        </w:rPr>
        <w:lastRenderedPageBreak/>
        <w:t xml:space="preserve">I.  </w:t>
      </w:r>
      <w:r w:rsidR="007F06EE" w:rsidRPr="007F06EE">
        <w:rPr>
          <w:rFonts w:ascii="Calibri" w:hAnsi="Calibri" w:cs="Calibri"/>
          <w:sz w:val="25"/>
          <w:szCs w:val="25"/>
          <w:lang w:val="es-ES_tradnl"/>
        </w:rPr>
        <w:t>Bienvenido</w:t>
      </w:r>
      <w:r w:rsidRPr="007F06EE">
        <w:rPr>
          <w:rFonts w:ascii="Calibri" w:hAnsi="Calibri" w:cs="Calibri"/>
          <w:sz w:val="25"/>
          <w:szCs w:val="25"/>
          <w:lang w:val="es-ES_tradnl"/>
        </w:rPr>
        <w:t xml:space="preserve"> </w:t>
      </w:r>
      <w:r w:rsidR="007F06EE" w:rsidRPr="007F06EE">
        <w:rPr>
          <w:rFonts w:ascii="Calibri" w:hAnsi="Calibri" w:cs="Calibri"/>
          <w:sz w:val="25"/>
          <w:szCs w:val="25"/>
          <w:lang w:val="es-ES_tradnl"/>
        </w:rPr>
        <w:t>a</w:t>
      </w:r>
      <w:r w:rsidRPr="007F06EE">
        <w:rPr>
          <w:rFonts w:ascii="Calibri" w:hAnsi="Calibri" w:cs="Calibri"/>
          <w:sz w:val="25"/>
          <w:szCs w:val="25"/>
          <w:lang w:val="es-ES_tradnl"/>
        </w:rPr>
        <w:t xml:space="preserve"> </w:t>
      </w:r>
      <w:r w:rsidR="00411599" w:rsidRPr="007F06EE">
        <w:rPr>
          <w:rFonts w:ascii="Calibri" w:hAnsi="Calibri" w:cs="Calibri"/>
          <w:sz w:val="25"/>
          <w:szCs w:val="25"/>
          <w:lang w:val="es-ES_tradnl"/>
        </w:rPr>
        <w:t xml:space="preserve">Servicios Adaptados </w:t>
      </w:r>
      <w:r w:rsidR="007F06EE" w:rsidRPr="007F06EE">
        <w:rPr>
          <w:rFonts w:ascii="Calibri" w:hAnsi="Calibri" w:cs="Calibri"/>
          <w:sz w:val="25"/>
          <w:szCs w:val="25"/>
          <w:lang w:val="es-ES_tradnl"/>
        </w:rPr>
        <w:t>“</w:t>
      </w:r>
      <w:proofErr w:type="spellStart"/>
      <w:r w:rsidRPr="007F06EE">
        <w:rPr>
          <w:rFonts w:ascii="Calibri" w:hAnsi="Calibri" w:cs="Calibri"/>
          <w:sz w:val="25"/>
          <w:szCs w:val="25"/>
          <w:lang w:val="es-ES_tradnl"/>
        </w:rPr>
        <w:t>The</w:t>
      </w:r>
      <w:proofErr w:type="spellEnd"/>
      <w:r w:rsidRPr="007F06EE">
        <w:rPr>
          <w:rFonts w:ascii="Calibri" w:hAnsi="Calibri" w:cs="Calibri"/>
          <w:sz w:val="25"/>
          <w:szCs w:val="25"/>
          <w:lang w:val="es-ES_tradnl"/>
        </w:rPr>
        <w:t xml:space="preserve"> </w:t>
      </w:r>
      <w:proofErr w:type="spellStart"/>
      <w:r w:rsidRPr="007F06EE">
        <w:rPr>
          <w:rFonts w:ascii="Calibri" w:hAnsi="Calibri" w:cs="Calibri"/>
          <w:sz w:val="25"/>
          <w:szCs w:val="25"/>
          <w:lang w:val="es-ES_tradnl"/>
        </w:rPr>
        <w:t>Lift</w:t>
      </w:r>
      <w:proofErr w:type="spellEnd"/>
      <w:r w:rsidR="007F06EE" w:rsidRPr="007F06EE">
        <w:rPr>
          <w:rFonts w:ascii="Calibri" w:hAnsi="Calibri" w:cs="Calibri"/>
          <w:sz w:val="25"/>
          <w:szCs w:val="25"/>
          <w:lang w:val="es-ES_tradnl"/>
        </w:rPr>
        <w:t>”</w:t>
      </w:r>
      <w:r w:rsidRPr="007F06EE">
        <w:rPr>
          <w:rFonts w:ascii="Calibri" w:hAnsi="Calibri" w:cs="Calibri"/>
          <w:sz w:val="25"/>
          <w:szCs w:val="25"/>
          <w:lang w:val="es-ES_tradnl"/>
        </w:rPr>
        <w:t xml:space="preserve"> </w:t>
      </w:r>
    </w:p>
    <w:p w14:paraId="4B01A3D4" w14:textId="77777777" w:rsidR="00BB6675" w:rsidRPr="007F06EE" w:rsidRDefault="00BB6675" w:rsidP="00BB6675">
      <w:pPr>
        <w:pStyle w:val="BodyText"/>
        <w:rPr>
          <w:rFonts w:ascii="Calibri" w:hAnsi="Calibri" w:cs="Calibri"/>
          <w:sz w:val="23"/>
          <w:szCs w:val="23"/>
          <w:lang w:val="es-ES_tradnl"/>
        </w:rPr>
      </w:pPr>
    </w:p>
    <w:p w14:paraId="1D0368BB" w14:textId="5CA4BAB6" w:rsidR="00BB6675" w:rsidRPr="0074419A" w:rsidRDefault="00BB6675" w:rsidP="00BB6675">
      <w:pPr>
        <w:pStyle w:val="BodyText"/>
        <w:rPr>
          <w:rFonts w:ascii="Calibri" w:hAnsi="Calibri" w:cs="Calibri"/>
          <w:b w:val="0"/>
          <w:spacing w:val="-4"/>
          <w:sz w:val="23"/>
          <w:szCs w:val="23"/>
          <w:lang w:val="es-ES_tradnl"/>
        </w:rPr>
      </w:pPr>
      <w:r w:rsidRPr="0074419A">
        <w:rPr>
          <w:rFonts w:ascii="Calibri" w:hAnsi="Calibri" w:cs="Calibri"/>
          <w:b w:val="0"/>
          <w:spacing w:val="-4"/>
          <w:sz w:val="23"/>
          <w:szCs w:val="23"/>
          <w:lang w:val="es-ES_tradnl"/>
        </w:rPr>
        <w:t>El servicio “</w:t>
      </w:r>
      <w:proofErr w:type="spellStart"/>
      <w:r w:rsidRPr="0074419A">
        <w:rPr>
          <w:rFonts w:ascii="Calibri" w:hAnsi="Calibri" w:cs="Calibri"/>
          <w:b w:val="0"/>
          <w:spacing w:val="-4"/>
          <w:sz w:val="23"/>
          <w:szCs w:val="23"/>
          <w:lang w:val="es-ES_tradnl"/>
        </w:rPr>
        <w:t>The</w:t>
      </w:r>
      <w:proofErr w:type="spellEnd"/>
      <w:r w:rsidRPr="0074419A">
        <w:rPr>
          <w:rFonts w:ascii="Calibri" w:hAnsi="Calibri" w:cs="Calibri"/>
          <w:b w:val="0"/>
          <w:spacing w:val="-4"/>
          <w:sz w:val="23"/>
          <w:szCs w:val="23"/>
          <w:lang w:val="es-ES_tradnl"/>
        </w:rPr>
        <w:t xml:space="preserve"> </w:t>
      </w:r>
      <w:proofErr w:type="spellStart"/>
      <w:r w:rsidRPr="0074419A">
        <w:rPr>
          <w:rFonts w:ascii="Calibri" w:hAnsi="Calibri" w:cs="Calibri"/>
          <w:b w:val="0"/>
          <w:spacing w:val="-4"/>
          <w:sz w:val="23"/>
          <w:szCs w:val="23"/>
          <w:lang w:val="es-ES_tradnl"/>
        </w:rPr>
        <w:t>Lift</w:t>
      </w:r>
      <w:proofErr w:type="spellEnd"/>
      <w:r w:rsidRPr="0074419A">
        <w:rPr>
          <w:rFonts w:ascii="Calibri" w:hAnsi="Calibri" w:cs="Calibri"/>
          <w:b w:val="0"/>
          <w:spacing w:val="-4"/>
          <w:sz w:val="23"/>
          <w:szCs w:val="23"/>
          <w:lang w:val="es-ES_tradnl"/>
        </w:rPr>
        <w:t xml:space="preserve">” es un servicio de transporte adaptado complementario para personas con discapacidad que, debido a su discapacidad, no pueden utilizar el servicio de autobús de ruta fija. A diferencia del servicio regular de ruta fija, </w:t>
      </w:r>
      <w:r w:rsidR="00124489">
        <w:rPr>
          <w:rFonts w:ascii="Calibri" w:hAnsi="Calibri" w:cs="Calibri"/>
          <w:b w:val="0"/>
          <w:spacing w:val="-4"/>
          <w:sz w:val="23"/>
          <w:szCs w:val="23"/>
          <w:lang w:val="es-ES_tradnl"/>
        </w:rPr>
        <w:t>“</w:t>
      </w:r>
      <w:proofErr w:type="spellStart"/>
      <w:r w:rsidR="00124489">
        <w:rPr>
          <w:rFonts w:ascii="Calibri" w:hAnsi="Calibri" w:cs="Calibri"/>
          <w:b w:val="0"/>
          <w:spacing w:val="-4"/>
          <w:sz w:val="23"/>
          <w:szCs w:val="23"/>
          <w:lang w:val="es-ES_tradnl"/>
        </w:rPr>
        <w:t>The</w:t>
      </w:r>
      <w:proofErr w:type="spellEnd"/>
      <w:r w:rsidR="00124489">
        <w:rPr>
          <w:rFonts w:ascii="Calibri" w:hAnsi="Calibri" w:cs="Calibri"/>
          <w:b w:val="0"/>
          <w:spacing w:val="-4"/>
          <w:sz w:val="23"/>
          <w:szCs w:val="23"/>
          <w:lang w:val="es-ES_tradnl"/>
        </w:rPr>
        <w:t xml:space="preserve"> </w:t>
      </w:r>
      <w:proofErr w:type="spellStart"/>
      <w:r w:rsidRPr="0074419A">
        <w:rPr>
          <w:rFonts w:ascii="Calibri" w:hAnsi="Calibri" w:cs="Calibri"/>
          <w:b w:val="0"/>
          <w:spacing w:val="-4"/>
          <w:sz w:val="23"/>
          <w:szCs w:val="23"/>
          <w:lang w:val="es-ES_tradnl"/>
        </w:rPr>
        <w:t>Lift</w:t>
      </w:r>
      <w:proofErr w:type="spellEnd"/>
      <w:r w:rsidR="00124489">
        <w:rPr>
          <w:rFonts w:ascii="Calibri" w:hAnsi="Calibri" w:cs="Calibri"/>
          <w:b w:val="0"/>
          <w:spacing w:val="-4"/>
          <w:sz w:val="23"/>
          <w:szCs w:val="23"/>
          <w:lang w:val="es-ES_tradnl"/>
        </w:rPr>
        <w:t>”</w:t>
      </w:r>
      <w:r w:rsidRPr="0074419A">
        <w:rPr>
          <w:rFonts w:ascii="Calibri" w:hAnsi="Calibri" w:cs="Calibri"/>
          <w:b w:val="0"/>
          <w:spacing w:val="-4"/>
          <w:sz w:val="23"/>
          <w:szCs w:val="23"/>
          <w:lang w:val="es-ES_tradnl"/>
        </w:rPr>
        <w:t xml:space="preserve"> ofrece viajes compartidos y recogida puerta a puerta</w:t>
      </w:r>
      <w:r w:rsidR="00124489">
        <w:rPr>
          <w:rFonts w:ascii="Calibri" w:hAnsi="Calibri" w:cs="Calibri"/>
          <w:b w:val="0"/>
          <w:spacing w:val="-4"/>
          <w:sz w:val="23"/>
          <w:szCs w:val="23"/>
          <w:lang w:val="es-ES_tradnl"/>
        </w:rPr>
        <w:t>,</w:t>
      </w:r>
      <w:r w:rsidRPr="0074419A">
        <w:rPr>
          <w:rFonts w:ascii="Calibri" w:hAnsi="Calibri" w:cs="Calibri"/>
          <w:b w:val="0"/>
          <w:spacing w:val="-4"/>
          <w:sz w:val="23"/>
          <w:szCs w:val="23"/>
          <w:lang w:val="es-ES_tradnl"/>
        </w:rPr>
        <w:t xml:space="preserve"> dentro del área de servicio establecida.</w:t>
      </w:r>
    </w:p>
    <w:p w14:paraId="59C84D95" w14:textId="35747B02" w:rsidR="00BB6675" w:rsidRPr="00BB6675" w:rsidRDefault="00BB6675" w:rsidP="00BB6675">
      <w:pPr>
        <w:pStyle w:val="BodyText"/>
        <w:rPr>
          <w:rFonts w:ascii="Calibri" w:hAnsi="Calibri" w:cs="Calibri"/>
          <w:b w:val="0"/>
          <w:sz w:val="23"/>
          <w:szCs w:val="23"/>
          <w:lang w:val="es-ES_tradnl"/>
        </w:rPr>
      </w:pPr>
      <w:r>
        <w:rPr>
          <w:rFonts w:ascii="Calibri" w:hAnsi="Calibri" w:cs="Calibri"/>
          <w:b w:val="0"/>
          <w:sz w:val="23"/>
          <w:szCs w:val="23"/>
          <w:lang w:val="es-ES_tradnl"/>
        </w:rPr>
        <w:t>“</w:t>
      </w:r>
      <w:proofErr w:type="spellStart"/>
      <w:r>
        <w:rPr>
          <w:rFonts w:ascii="Calibri" w:hAnsi="Calibri" w:cs="Calibri"/>
          <w:b w:val="0"/>
          <w:sz w:val="23"/>
          <w:szCs w:val="23"/>
          <w:lang w:val="es-ES_tradnl"/>
        </w:rPr>
        <w:t>The</w:t>
      </w:r>
      <w:proofErr w:type="spellEnd"/>
      <w:r>
        <w:rPr>
          <w:rFonts w:ascii="Calibri" w:hAnsi="Calibri" w:cs="Calibri"/>
          <w:b w:val="0"/>
          <w:sz w:val="23"/>
          <w:szCs w:val="23"/>
          <w:lang w:val="es-ES_tradnl"/>
        </w:rPr>
        <w:t xml:space="preserve"> </w:t>
      </w:r>
      <w:proofErr w:type="spellStart"/>
      <w:r w:rsidRPr="00BB6675">
        <w:rPr>
          <w:rFonts w:ascii="Calibri" w:hAnsi="Calibri" w:cs="Calibri"/>
          <w:b w:val="0"/>
          <w:sz w:val="23"/>
          <w:szCs w:val="23"/>
          <w:lang w:val="es-ES_tradnl"/>
        </w:rPr>
        <w:t>Lift</w:t>
      </w:r>
      <w:proofErr w:type="spellEnd"/>
      <w:r>
        <w:rPr>
          <w:rFonts w:ascii="Calibri" w:hAnsi="Calibri" w:cs="Calibri"/>
          <w:b w:val="0"/>
          <w:sz w:val="23"/>
          <w:szCs w:val="23"/>
          <w:lang w:val="es-ES_tradnl"/>
        </w:rPr>
        <w:t>”</w:t>
      </w:r>
      <w:r w:rsidRPr="00BB6675">
        <w:rPr>
          <w:rFonts w:ascii="Calibri" w:hAnsi="Calibri" w:cs="Calibri"/>
          <w:b w:val="0"/>
          <w:sz w:val="23"/>
          <w:szCs w:val="23"/>
          <w:lang w:val="es-ES_tradnl"/>
        </w:rPr>
        <w:t xml:space="preserve"> proporcionará adaptaciones razonables para los pasajeros que necesiten asistencia más allá de la acera, durante el horario de servicio, de conformidad con las Partes 27 y 37 del Título 49 del Código de Regulaciones Federales (49 CFR).</w:t>
      </w:r>
    </w:p>
    <w:p w14:paraId="76E609E0" w14:textId="77777777" w:rsidR="00BB6675" w:rsidRPr="00BB6675" w:rsidRDefault="00BB6675" w:rsidP="00BB6675">
      <w:pPr>
        <w:pStyle w:val="BodyText"/>
        <w:jc w:val="center"/>
        <w:rPr>
          <w:rFonts w:ascii="Calibri" w:hAnsi="Calibri" w:cs="Calibri"/>
          <w:sz w:val="23"/>
          <w:szCs w:val="23"/>
          <w:lang w:val="es-ES_tradnl"/>
        </w:rPr>
      </w:pPr>
    </w:p>
    <w:p w14:paraId="74553580" w14:textId="6361086C" w:rsidR="00BB6675" w:rsidRPr="00BB6675" w:rsidRDefault="00BB6675" w:rsidP="00BB6675">
      <w:pPr>
        <w:pStyle w:val="BodyText"/>
        <w:jc w:val="center"/>
        <w:rPr>
          <w:rFonts w:ascii="Calibri" w:hAnsi="Calibri" w:cs="Calibri"/>
          <w:sz w:val="23"/>
          <w:szCs w:val="23"/>
          <w:lang w:val="es-ES_tradnl"/>
        </w:rPr>
      </w:pPr>
      <w:r w:rsidRPr="00BB6675">
        <w:rPr>
          <w:rFonts w:ascii="Calibri" w:hAnsi="Calibri" w:cs="Calibri"/>
          <w:sz w:val="23"/>
          <w:szCs w:val="23"/>
          <w:lang w:val="es-ES_tradnl"/>
        </w:rPr>
        <w:t>El</w:t>
      </w:r>
      <w:r>
        <w:rPr>
          <w:rFonts w:ascii="Calibri" w:hAnsi="Calibri" w:cs="Calibri"/>
          <w:sz w:val="23"/>
          <w:szCs w:val="23"/>
          <w:lang w:val="es-ES_tradnl"/>
        </w:rPr>
        <w:t>egibilidad</w:t>
      </w:r>
    </w:p>
    <w:p w14:paraId="1035868D" w14:textId="0B7BE575" w:rsidR="00BB6675" w:rsidRPr="00BB6675" w:rsidRDefault="00BB6675" w:rsidP="00BB6675">
      <w:pPr>
        <w:pStyle w:val="BodyText"/>
        <w:rPr>
          <w:rFonts w:ascii="Calibri" w:hAnsi="Calibri" w:cs="Calibri"/>
          <w:b w:val="0"/>
          <w:sz w:val="23"/>
          <w:szCs w:val="23"/>
          <w:lang w:val="es-ES_tradnl"/>
        </w:rPr>
      </w:pPr>
      <w:r w:rsidRPr="00BB6675">
        <w:rPr>
          <w:rFonts w:ascii="Calibri" w:hAnsi="Calibri" w:cs="Calibri"/>
          <w:b w:val="0"/>
          <w:sz w:val="23"/>
          <w:szCs w:val="23"/>
          <w:lang w:val="es-ES_tradnl"/>
        </w:rPr>
        <w:t>“</w:t>
      </w:r>
      <w:proofErr w:type="spellStart"/>
      <w:r w:rsidRPr="00BB6675">
        <w:rPr>
          <w:rFonts w:ascii="Calibri" w:hAnsi="Calibri" w:cs="Calibri"/>
          <w:b w:val="0"/>
          <w:sz w:val="23"/>
          <w:szCs w:val="23"/>
          <w:lang w:val="es-ES_tradnl"/>
        </w:rPr>
        <w:t>The</w:t>
      </w:r>
      <w:proofErr w:type="spellEnd"/>
      <w:r w:rsidRPr="00BB6675">
        <w:rPr>
          <w:rFonts w:ascii="Calibri" w:hAnsi="Calibri" w:cs="Calibri"/>
          <w:b w:val="0"/>
          <w:sz w:val="23"/>
          <w:szCs w:val="23"/>
          <w:lang w:val="es-ES_tradnl"/>
        </w:rPr>
        <w:t xml:space="preserve"> </w:t>
      </w:r>
      <w:proofErr w:type="spellStart"/>
      <w:r w:rsidRPr="00BB6675">
        <w:rPr>
          <w:rFonts w:ascii="Calibri" w:hAnsi="Calibri" w:cs="Calibri"/>
          <w:b w:val="0"/>
          <w:sz w:val="23"/>
          <w:szCs w:val="23"/>
          <w:lang w:val="es-ES_tradnl"/>
        </w:rPr>
        <w:t>Lift</w:t>
      </w:r>
      <w:proofErr w:type="spellEnd"/>
      <w:r w:rsidRPr="00BB6675">
        <w:rPr>
          <w:rFonts w:ascii="Calibri" w:hAnsi="Calibri" w:cs="Calibri"/>
          <w:b w:val="0"/>
          <w:sz w:val="23"/>
          <w:szCs w:val="23"/>
          <w:lang w:val="es-ES_tradnl"/>
        </w:rPr>
        <w:t>” ofrece transporte para personas certificadas como elegibles para el servicio de transporte adaptado según la Ley de Estadounidenses con Discapacidades (ADA).</w:t>
      </w:r>
    </w:p>
    <w:p w14:paraId="70777E6D" w14:textId="77777777" w:rsidR="00BB6675" w:rsidRPr="00BB6675" w:rsidRDefault="00BB6675" w:rsidP="00BB6675">
      <w:pPr>
        <w:pStyle w:val="BodyText"/>
        <w:rPr>
          <w:rFonts w:ascii="Calibri" w:hAnsi="Calibri" w:cs="Calibri"/>
          <w:b w:val="0"/>
          <w:sz w:val="23"/>
          <w:szCs w:val="23"/>
          <w:lang w:val="es-ES_tradnl"/>
        </w:rPr>
      </w:pPr>
    </w:p>
    <w:p w14:paraId="608585C7" w14:textId="333A0612" w:rsidR="00BB6675" w:rsidRPr="00BB6675" w:rsidRDefault="00BB6675" w:rsidP="00BB6675">
      <w:pPr>
        <w:pStyle w:val="BodyText"/>
        <w:rPr>
          <w:rFonts w:ascii="Calibri" w:hAnsi="Calibri" w:cs="Calibri"/>
          <w:b w:val="0"/>
          <w:sz w:val="23"/>
          <w:szCs w:val="23"/>
          <w:lang w:val="es-ES_tradnl"/>
        </w:rPr>
      </w:pPr>
      <w:r w:rsidRPr="00BB6675">
        <w:rPr>
          <w:rFonts w:ascii="Calibri" w:hAnsi="Calibri" w:cs="Calibri"/>
          <w:b w:val="0"/>
          <w:sz w:val="23"/>
          <w:szCs w:val="23"/>
          <w:lang w:val="es-ES_tradnl"/>
        </w:rPr>
        <w:t xml:space="preserve">Para certificar su elegibilidad, debe completar la solicitud de </w:t>
      </w:r>
      <w:proofErr w:type="spellStart"/>
      <w:r w:rsidRPr="00BB6675">
        <w:rPr>
          <w:rFonts w:ascii="Calibri" w:hAnsi="Calibri" w:cs="Calibri"/>
          <w:b w:val="0"/>
          <w:sz w:val="23"/>
          <w:szCs w:val="23"/>
          <w:lang w:val="es-ES_tradnl"/>
        </w:rPr>
        <w:t>The</w:t>
      </w:r>
      <w:proofErr w:type="spellEnd"/>
      <w:r w:rsidRPr="00BB6675">
        <w:rPr>
          <w:rFonts w:ascii="Calibri" w:hAnsi="Calibri" w:cs="Calibri"/>
          <w:b w:val="0"/>
          <w:sz w:val="23"/>
          <w:szCs w:val="23"/>
          <w:lang w:val="es-ES_tradnl"/>
        </w:rPr>
        <w:t xml:space="preserve"> </w:t>
      </w:r>
      <w:proofErr w:type="spellStart"/>
      <w:r w:rsidRPr="00BB6675">
        <w:rPr>
          <w:rFonts w:ascii="Calibri" w:hAnsi="Calibri" w:cs="Calibri"/>
          <w:b w:val="0"/>
          <w:sz w:val="23"/>
          <w:szCs w:val="23"/>
          <w:lang w:val="es-ES_tradnl"/>
        </w:rPr>
        <w:t>Lift</w:t>
      </w:r>
      <w:proofErr w:type="spellEnd"/>
      <w:r w:rsidRPr="00BB6675">
        <w:rPr>
          <w:rFonts w:ascii="Calibri" w:hAnsi="Calibri" w:cs="Calibri"/>
          <w:b w:val="0"/>
          <w:sz w:val="23"/>
          <w:szCs w:val="23"/>
          <w:lang w:val="es-ES_tradnl"/>
        </w:rPr>
        <w:t>. Descargue la solicitud en el siguiente enlace o visite la oficina de información del Centro de Transporte Multimodal para obtener una copia impresa.</w:t>
      </w:r>
    </w:p>
    <w:p w14:paraId="7D6A1CC0" w14:textId="4A48F3DF" w:rsidR="00BB6675" w:rsidRPr="00806841" w:rsidRDefault="00124489" w:rsidP="00BB6675">
      <w:pPr>
        <w:pStyle w:val="BodyText"/>
        <w:jc w:val="center"/>
        <w:rPr>
          <w:rFonts w:ascii="Calibri" w:hAnsi="Calibri" w:cs="Calibri"/>
          <w:bCs/>
          <w:sz w:val="23"/>
          <w:szCs w:val="23"/>
          <w:lang w:val="es-ES_tradnl"/>
        </w:rPr>
      </w:pPr>
      <w:hyperlink r:id="rId14" w:history="1">
        <w:r>
          <w:rPr>
            <w:rStyle w:val="Hyperlink"/>
            <w:rFonts w:ascii="Calibri" w:eastAsiaTheme="majorEastAsia" w:hAnsi="Calibri" w:cs="Calibri"/>
            <w:bCs/>
            <w:sz w:val="23"/>
            <w:szCs w:val="23"/>
            <w:lang w:val="es-ES_tradnl"/>
          </w:rPr>
          <w:t xml:space="preserve">Descargar </w:t>
        </w:r>
        <w:r w:rsidR="00977C38" w:rsidRPr="00977C38">
          <w:rPr>
            <w:rStyle w:val="Hyperlink"/>
            <w:rFonts w:ascii="Calibri" w:eastAsiaTheme="majorEastAsia" w:hAnsi="Calibri" w:cs="Calibri"/>
            <w:bCs/>
            <w:sz w:val="23"/>
            <w:szCs w:val="23"/>
            <w:lang w:val="es-ES_tradnl"/>
          </w:rPr>
          <w:t xml:space="preserve">Aquí </w:t>
        </w:r>
        <w:r>
          <w:rPr>
            <w:rStyle w:val="Hyperlink"/>
            <w:rFonts w:ascii="Calibri" w:eastAsiaTheme="majorEastAsia" w:hAnsi="Calibri" w:cs="Calibri"/>
            <w:bCs/>
            <w:sz w:val="23"/>
            <w:szCs w:val="23"/>
            <w:lang w:val="es-ES_tradnl"/>
          </w:rPr>
          <w:t>la</w:t>
        </w:r>
        <w:r w:rsidR="00806841" w:rsidRPr="00806841">
          <w:rPr>
            <w:rStyle w:val="Hyperlink"/>
            <w:rFonts w:ascii="Calibri" w:eastAsiaTheme="majorEastAsia" w:hAnsi="Calibri" w:cs="Calibri"/>
            <w:bCs/>
            <w:sz w:val="23"/>
            <w:szCs w:val="23"/>
            <w:lang w:val="es-ES_tradnl"/>
          </w:rPr>
          <w:t xml:space="preserve"> Solicitud </w:t>
        </w:r>
        <w:r>
          <w:rPr>
            <w:rStyle w:val="Hyperlink"/>
            <w:rFonts w:ascii="Calibri" w:eastAsiaTheme="majorEastAsia" w:hAnsi="Calibri" w:cs="Calibri"/>
            <w:bCs/>
            <w:sz w:val="23"/>
            <w:szCs w:val="23"/>
            <w:lang w:val="es-ES_tradnl"/>
          </w:rPr>
          <w:t>para</w:t>
        </w:r>
        <w:r w:rsidR="00806841" w:rsidRPr="00806841">
          <w:rPr>
            <w:rStyle w:val="Hyperlink"/>
            <w:rFonts w:ascii="Calibri" w:eastAsiaTheme="majorEastAsia" w:hAnsi="Calibri" w:cs="Calibri"/>
            <w:bCs/>
            <w:sz w:val="23"/>
            <w:szCs w:val="23"/>
            <w:lang w:val="es-ES_tradnl"/>
          </w:rPr>
          <w:t xml:space="preserve"> “</w:t>
        </w:r>
        <w:proofErr w:type="spellStart"/>
        <w:r w:rsidR="00806841" w:rsidRPr="00806841">
          <w:rPr>
            <w:rStyle w:val="Hyperlink"/>
            <w:rFonts w:ascii="Calibri" w:eastAsiaTheme="majorEastAsia" w:hAnsi="Calibri" w:cs="Calibri"/>
            <w:bCs/>
            <w:sz w:val="23"/>
            <w:szCs w:val="23"/>
            <w:lang w:val="es-ES_tradnl"/>
          </w:rPr>
          <w:t>The</w:t>
        </w:r>
        <w:proofErr w:type="spellEnd"/>
        <w:r w:rsidR="00806841" w:rsidRPr="00806841">
          <w:rPr>
            <w:rStyle w:val="Hyperlink"/>
            <w:rFonts w:ascii="Calibri" w:eastAsiaTheme="majorEastAsia" w:hAnsi="Calibri" w:cs="Calibri"/>
            <w:bCs/>
            <w:sz w:val="23"/>
            <w:szCs w:val="23"/>
            <w:lang w:val="es-ES_tradnl"/>
          </w:rPr>
          <w:t xml:space="preserve"> </w:t>
        </w:r>
        <w:proofErr w:type="spellStart"/>
        <w:r w:rsidR="00806841" w:rsidRPr="00806841">
          <w:rPr>
            <w:rStyle w:val="Hyperlink"/>
            <w:rFonts w:ascii="Calibri" w:eastAsiaTheme="majorEastAsia" w:hAnsi="Calibri" w:cs="Calibri"/>
            <w:bCs/>
            <w:sz w:val="23"/>
            <w:szCs w:val="23"/>
            <w:lang w:val="es-ES_tradnl"/>
          </w:rPr>
          <w:t>Lift</w:t>
        </w:r>
        <w:proofErr w:type="spellEnd"/>
        <w:r w:rsidR="00806841" w:rsidRPr="00806841">
          <w:rPr>
            <w:rStyle w:val="Hyperlink"/>
            <w:rFonts w:ascii="Calibri" w:eastAsiaTheme="majorEastAsia" w:hAnsi="Calibri" w:cs="Calibri"/>
            <w:bCs/>
            <w:sz w:val="23"/>
            <w:szCs w:val="23"/>
            <w:lang w:val="es-ES_tradnl"/>
          </w:rPr>
          <w:t xml:space="preserve">” </w:t>
        </w:r>
      </w:hyperlink>
    </w:p>
    <w:p w14:paraId="6ADDDC72" w14:textId="77777777" w:rsidR="00BB6675" w:rsidRPr="00806841" w:rsidRDefault="00BB6675" w:rsidP="00BB6675">
      <w:pPr>
        <w:pStyle w:val="BodyText"/>
        <w:rPr>
          <w:rFonts w:ascii="Calibri" w:hAnsi="Calibri" w:cs="Calibri"/>
          <w:b w:val="0"/>
          <w:sz w:val="23"/>
          <w:szCs w:val="23"/>
          <w:lang w:val="es-ES_tradnl"/>
        </w:rPr>
      </w:pPr>
    </w:p>
    <w:p w14:paraId="5C5EF46D" w14:textId="77777777" w:rsidR="00BB6675" w:rsidRPr="005458BD" w:rsidRDefault="00BB6675" w:rsidP="00BB6675">
      <w:pPr>
        <w:pStyle w:val="BodyText"/>
        <w:jc w:val="center"/>
        <w:rPr>
          <w:rFonts w:ascii="Calibri" w:hAnsi="Calibri" w:cs="Calibri"/>
          <w:b w:val="0"/>
          <w:sz w:val="23"/>
          <w:szCs w:val="23"/>
        </w:rPr>
      </w:pPr>
      <w:r w:rsidRPr="005458BD">
        <w:rPr>
          <w:rFonts w:ascii="Calibri" w:hAnsi="Calibri" w:cs="Calibri"/>
          <w:b w:val="0"/>
          <w:sz w:val="23"/>
          <w:szCs w:val="23"/>
        </w:rPr>
        <w:t>Athens-Clarke County Transit Department</w:t>
      </w:r>
    </w:p>
    <w:p w14:paraId="41D3F2E8" w14:textId="77777777" w:rsidR="00BB6675" w:rsidRPr="005458BD" w:rsidRDefault="00BB6675" w:rsidP="00BB6675">
      <w:pPr>
        <w:pStyle w:val="BodyText"/>
        <w:jc w:val="center"/>
        <w:rPr>
          <w:rFonts w:ascii="Calibri" w:hAnsi="Calibri" w:cs="Calibri"/>
          <w:b w:val="0"/>
          <w:sz w:val="23"/>
          <w:szCs w:val="23"/>
        </w:rPr>
      </w:pPr>
      <w:r w:rsidRPr="005458BD">
        <w:rPr>
          <w:rFonts w:ascii="Calibri" w:hAnsi="Calibri" w:cs="Calibri"/>
          <w:b w:val="0"/>
          <w:sz w:val="23"/>
          <w:szCs w:val="23"/>
        </w:rPr>
        <w:t>775 E Broad St</w:t>
      </w:r>
    </w:p>
    <w:p w14:paraId="7B1A8B0A" w14:textId="77777777" w:rsidR="00BB6675" w:rsidRPr="00AC56EA" w:rsidRDefault="00BB6675" w:rsidP="00BB6675">
      <w:pPr>
        <w:pStyle w:val="BodyText"/>
        <w:jc w:val="center"/>
        <w:rPr>
          <w:rFonts w:ascii="Calibri" w:hAnsi="Calibri" w:cs="Calibri"/>
          <w:b w:val="0"/>
          <w:sz w:val="23"/>
          <w:szCs w:val="23"/>
          <w:lang w:val="es-US"/>
        </w:rPr>
      </w:pPr>
      <w:r w:rsidRPr="00AC56EA">
        <w:rPr>
          <w:rFonts w:ascii="Calibri" w:hAnsi="Calibri" w:cs="Calibri"/>
          <w:b w:val="0"/>
          <w:sz w:val="23"/>
          <w:szCs w:val="23"/>
          <w:lang w:val="es-US"/>
        </w:rPr>
        <w:t>Athens, Georgia 30601</w:t>
      </w:r>
    </w:p>
    <w:p w14:paraId="4454F9E4" w14:textId="77777777" w:rsidR="00BB6675" w:rsidRPr="00AC56EA" w:rsidRDefault="00BB6675" w:rsidP="00BB6675">
      <w:pPr>
        <w:pStyle w:val="BodyText"/>
        <w:jc w:val="center"/>
        <w:rPr>
          <w:rFonts w:ascii="Calibri" w:hAnsi="Calibri" w:cs="Calibri"/>
          <w:b w:val="0"/>
          <w:sz w:val="23"/>
          <w:szCs w:val="23"/>
          <w:lang w:val="es-US"/>
        </w:rPr>
      </w:pPr>
      <w:r w:rsidRPr="00AC56EA">
        <w:rPr>
          <w:rFonts w:ascii="Calibri" w:hAnsi="Calibri" w:cs="Calibri"/>
          <w:b w:val="0"/>
          <w:sz w:val="23"/>
          <w:szCs w:val="23"/>
          <w:lang w:val="es-US"/>
        </w:rPr>
        <w:t>(706) 613-3435</w:t>
      </w:r>
    </w:p>
    <w:p w14:paraId="0B037207" w14:textId="77777777" w:rsidR="00BB6675" w:rsidRPr="00AC56EA" w:rsidRDefault="00BB6675" w:rsidP="00BB6675">
      <w:pPr>
        <w:pStyle w:val="BodyText"/>
        <w:jc w:val="center"/>
        <w:rPr>
          <w:rFonts w:ascii="Calibri" w:hAnsi="Calibri" w:cs="Calibri"/>
          <w:b w:val="0"/>
          <w:sz w:val="23"/>
          <w:szCs w:val="23"/>
          <w:lang w:val="es-US"/>
        </w:rPr>
      </w:pPr>
    </w:p>
    <w:p w14:paraId="47938E1A" w14:textId="3155CEAA" w:rsidR="00BB6675" w:rsidRPr="00BB6675" w:rsidRDefault="00BB6675" w:rsidP="00BB6675">
      <w:pPr>
        <w:pStyle w:val="BodyText"/>
        <w:rPr>
          <w:rFonts w:ascii="Calibri" w:hAnsi="Calibri" w:cs="Calibri"/>
          <w:b w:val="0"/>
          <w:sz w:val="23"/>
          <w:szCs w:val="23"/>
          <w:lang w:val="es-ES_tradnl"/>
        </w:rPr>
      </w:pPr>
      <w:r w:rsidRPr="00BB6675">
        <w:rPr>
          <w:rFonts w:ascii="Calibri" w:hAnsi="Calibri" w:cs="Calibri"/>
          <w:b w:val="0"/>
          <w:sz w:val="23"/>
          <w:szCs w:val="23"/>
          <w:lang w:val="es-ES_tradnl"/>
        </w:rPr>
        <w:t>Las personas que necesiten ayuda para completar la solicitud pueden comunicarse con el Departamento de Tránsito del Condado Athens-Clarke para obtener asistencia adicional.</w:t>
      </w:r>
    </w:p>
    <w:p w14:paraId="02BF5AFC" w14:textId="77777777" w:rsidR="00BB6675" w:rsidRPr="00BB6675" w:rsidRDefault="00BB6675" w:rsidP="00BB6675">
      <w:pPr>
        <w:pStyle w:val="BodyText"/>
        <w:rPr>
          <w:rFonts w:ascii="Calibri" w:hAnsi="Calibri" w:cs="Calibri"/>
          <w:b w:val="0"/>
          <w:sz w:val="23"/>
          <w:szCs w:val="23"/>
          <w:lang w:val="es-ES_tradnl"/>
        </w:rPr>
      </w:pPr>
    </w:p>
    <w:p w14:paraId="0212195E" w14:textId="07B5076F" w:rsidR="00BB6675" w:rsidRPr="00BB6675" w:rsidRDefault="00BB6675" w:rsidP="00BB6675">
      <w:pPr>
        <w:pStyle w:val="BodyText"/>
        <w:rPr>
          <w:rFonts w:ascii="Calibri" w:hAnsi="Calibri" w:cs="Calibri"/>
          <w:b w:val="0"/>
          <w:sz w:val="23"/>
          <w:szCs w:val="23"/>
          <w:lang w:val="es-ES_tradnl"/>
        </w:rPr>
      </w:pPr>
      <w:r w:rsidRPr="00BB6675">
        <w:rPr>
          <w:rFonts w:ascii="Calibri" w:hAnsi="Calibri" w:cs="Calibri"/>
          <w:b w:val="0"/>
          <w:sz w:val="23"/>
          <w:szCs w:val="23"/>
          <w:lang w:val="es-ES_tradnl"/>
        </w:rPr>
        <w:t xml:space="preserve">El Coordinador de Elegibilidad programará una entrevista </w:t>
      </w:r>
      <w:r w:rsidR="00124489">
        <w:rPr>
          <w:rFonts w:ascii="Calibri" w:hAnsi="Calibri" w:cs="Calibri"/>
          <w:b w:val="0"/>
          <w:sz w:val="23"/>
          <w:szCs w:val="23"/>
          <w:lang w:val="es-ES_tradnl"/>
        </w:rPr>
        <w:t>en persona</w:t>
      </w:r>
      <w:r w:rsidRPr="00BB6675">
        <w:rPr>
          <w:rFonts w:ascii="Calibri" w:hAnsi="Calibri" w:cs="Calibri"/>
          <w:b w:val="0"/>
          <w:sz w:val="23"/>
          <w:szCs w:val="23"/>
          <w:lang w:val="es-ES_tradnl"/>
        </w:rPr>
        <w:t xml:space="preserve"> para los solicitantes dentro de los 21 días posteriores a</w:t>
      </w:r>
      <w:r w:rsidR="00124489">
        <w:rPr>
          <w:rFonts w:ascii="Calibri" w:hAnsi="Calibri" w:cs="Calibri"/>
          <w:b w:val="0"/>
          <w:sz w:val="23"/>
          <w:szCs w:val="23"/>
          <w:lang w:val="es-ES_tradnl"/>
        </w:rPr>
        <w:t>l</w:t>
      </w:r>
      <w:r w:rsidRPr="00BB6675">
        <w:rPr>
          <w:rFonts w:ascii="Calibri" w:hAnsi="Calibri" w:cs="Calibri"/>
          <w:b w:val="0"/>
          <w:sz w:val="23"/>
          <w:szCs w:val="23"/>
          <w:lang w:val="es-ES_tradnl"/>
        </w:rPr>
        <w:t xml:space="preserve"> </w:t>
      </w:r>
      <w:r w:rsidR="00124489">
        <w:rPr>
          <w:rFonts w:ascii="Calibri" w:hAnsi="Calibri" w:cs="Calibri"/>
          <w:b w:val="0"/>
          <w:sz w:val="23"/>
          <w:szCs w:val="23"/>
          <w:lang w:val="es-ES_tradnl"/>
        </w:rPr>
        <w:t>recib</w:t>
      </w:r>
      <w:r w:rsidR="00AF1389">
        <w:rPr>
          <w:rFonts w:ascii="Calibri" w:hAnsi="Calibri" w:cs="Calibri"/>
          <w:b w:val="0"/>
          <w:sz w:val="23"/>
          <w:szCs w:val="23"/>
          <w:lang w:val="es-ES_tradnl"/>
        </w:rPr>
        <w:t>o</w:t>
      </w:r>
      <w:r w:rsidRPr="00BB6675">
        <w:rPr>
          <w:rFonts w:ascii="Calibri" w:hAnsi="Calibri" w:cs="Calibri"/>
          <w:b w:val="0"/>
          <w:sz w:val="23"/>
          <w:szCs w:val="23"/>
          <w:lang w:val="es-ES_tradnl"/>
        </w:rPr>
        <w:t xml:space="preserve"> de la solicitud. Es posible que se les solicite a algunas personas</w:t>
      </w:r>
      <w:r w:rsidR="0074419A">
        <w:rPr>
          <w:rFonts w:ascii="Calibri" w:hAnsi="Calibri" w:cs="Calibri"/>
          <w:b w:val="0"/>
          <w:sz w:val="23"/>
          <w:szCs w:val="23"/>
          <w:lang w:val="es-ES_tradnl"/>
        </w:rPr>
        <w:t xml:space="preserve"> </w:t>
      </w:r>
      <w:r w:rsidRPr="00BB6675">
        <w:rPr>
          <w:rFonts w:ascii="Calibri" w:hAnsi="Calibri" w:cs="Calibri"/>
          <w:b w:val="0"/>
          <w:sz w:val="23"/>
          <w:szCs w:val="23"/>
          <w:lang w:val="es-ES_tradnl"/>
        </w:rPr>
        <w:t>someterse a una evaluación funcional para verificar limitaciones de</w:t>
      </w:r>
      <w:r w:rsidR="0074419A">
        <w:rPr>
          <w:rFonts w:ascii="Calibri" w:hAnsi="Calibri" w:cs="Calibri"/>
          <w:b w:val="0"/>
          <w:sz w:val="23"/>
          <w:szCs w:val="23"/>
          <w:lang w:val="es-ES_tradnl"/>
        </w:rPr>
        <w:t xml:space="preserve"> </w:t>
      </w:r>
      <w:r w:rsidRPr="00BB6675">
        <w:rPr>
          <w:rFonts w:ascii="Calibri" w:hAnsi="Calibri" w:cs="Calibri"/>
          <w:b w:val="0"/>
          <w:sz w:val="23"/>
          <w:szCs w:val="23"/>
          <w:lang w:val="es-ES_tradnl"/>
        </w:rPr>
        <w:t xml:space="preserve">movilidad. Según sus capacidades, se podría determinar </w:t>
      </w:r>
      <w:r w:rsidR="00AF1389">
        <w:rPr>
          <w:rFonts w:ascii="Calibri" w:hAnsi="Calibri" w:cs="Calibri"/>
          <w:b w:val="0"/>
          <w:sz w:val="23"/>
          <w:szCs w:val="23"/>
          <w:lang w:val="es-ES_tradnl"/>
        </w:rPr>
        <w:t xml:space="preserve">si </w:t>
      </w:r>
      <w:r w:rsidRPr="00BB6675">
        <w:rPr>
          <w:rFonts w:ascii="Calibri" w:hAnsi="Calibri" w:cs="Calibri"/>
          <w:b w:val="0"/>
          <w:sz w:val="23"/>
          <w:szCs w:val="23"/>
          <w:lang w:val="es-ES_tradnl"/>
        </w:rPr>
        <w:t xml:space="preserve">usted es elegible </w:t>
      </w:r>
      <w:r w:rsidRPr="00BB6675">
        <w:rPr>
          <w:rFonts w:ascii="Calibri" w:hAnsi="Calibri" w:cs="Calibri"/>
          <w:b w:val="0"/>
          <w:sz w:val="23"/>
          <w:szCs w:val="23"/>
          <w:lang w:val="es-ES_tradnl"/>
        </w:rPr>
        <w:lastRenderedPageBreak/>
        <w:t>para algunos viajes, pero no para otros. También se podría determinar si usted es capaz de utilizar el servicio de autobús de ruta fija equipado con elevador. Toda la información de la solicitud se mantiene confidencial.</w:t>
      </w:r>
    </w:p>
    <w:p w14:paraId="0B63D7E3" w14:textId="77777777" w:rsidR="00BB6675" w:rsidRPr="00BB6675" w:rsidRDefault="00BB6675" w:rsidP="00BB6675">
      <w:pPr>
        <w:pStyle w:val="BodyText"/>
        <w:rPr>
          <w:rFonts w:ascii="Calibri" w:hAnsi="Calibri" w:cs="Calibri"/>
          <w:b w:val="0"/>
          <w:sz w:val="23"/>
          <w:szCs w:val="23"/>
          <w:lang w:val="es-ES_tradnl"/>
        </w:rPr>
      </w:pPr>
    </w:p>
    <w:p w14:paraId="01974A32" w14:textId="79A43E74" w:rsidR="00BB6675" w:rsidRDefault="00BB6675" w:rsidP="00806841">
      <w:pPr>
        <w:pStyle w:val="BodyText"/>
        <w:rPr>
          <w:rFonts w:ascii="Calibri" w:hAnsi="Calibri" w:cs="Calibri"/>
          <w:b w:val="0"/>
          <w:sz w:val="23"/>
          <w:szCs w:val="23"/>
          <w:lang w:val="es-ES_tradnl"/>
        </w:rPr>
      </w:pPr>
      <w:r w:rsidRPr="00BB6675">
        <w:rPr>
          <w:rFonts w:ascii="Calibri" w:hAnsi="Calibri" w:cs="Calibri"/>
          <w:b w:val="0"/>
          <w:sz w:val="23"/>
          <w:szCs w:val="23"/>
          <w:lang w:val="es-ES_tradnl"/>
        </w:rPr>
        <w:t xml:space="preserve">Si necesita transporte para asistir a la entrevista, </w:t>
      </w:r>
      <w:proofErr w:type="spellStart"/>
      <w:r w:rsidRPr="00BB6675">
        <w:rPr>
          <w:rFonts w:ascii="Calibri" w:hAnsi="Calibri" w:cs="Calibri"/>
          <w:b w:val="0"/>
          <w:sz w:val="23"/>
          <w:szCs w:val="23"/>
          <w:lang w:val="es-ES_tradnl"/>
        </w:rPr>
        <w:t>The</w:t>
      </w:r>
      <w:proofErr w:type="spellEnd"/>
      <w:r w:rsidRPr="00BB6675">
        <w:rPr>
          <w:rFonts w:ascii="Calibri" w:hAnsi="Calibri" w:cs="Calibri"/>
          <w:b w:val="0"/>
          <w:sz w:val="23"/>
          <w:szCs w:val="23"/>
          <w:lang w:val="es-ES_tradnl"/>
        </w:rPr>
        <w:t xml:space="preserve"> </w:t>
      </w:r>
      <w:proofErr w:type="spellStart"/>
      <w:r w:rsidRPr="00BB6675">
        <w:rPr>
          <w:rFonts w:ascii="Calibri" w:hAnsi="Calibri" w:cs="Calibri"/>
          <w:b w:val="0"/>
          <w:sz w:val="23"/>
          <w:szCs w:val="23"/>
          <w:lang w:val="es-ES_tradnl"/>
        </w:rPr>
        <w:t>Lift</w:t>
      </w:r>
      <w:proofErr w:type="spellEnd"/>
      <w:r w:rsidRPr="00BB6675">
        <w:rPr>
          <w:rFonts w:ascii="Calibri" w:hAnsi="Calibri" w:cs="Calibri"/>
          <w:b w:val="0"/>
          <w:sz w:val="23"/>
          <w:szCs w:val="23"/>
          <w:lang w:val="es-ES_tradnl"/>
        </w:rPr>
        <w:t xml:space="preserve"> lo recogerá y lo llevará de regreso a su punto de partida sin costo alguno.</w:t>
      </w:r>
    </w:p>
    <w:p w14:paraId="3952B1DE" w14:textId="77777777" w:rsidR="00806841" w:rsidRPr="00806841" w:rsidRDefault="00806841" w:rsidP="00806841">
      <w:pPr>
        <w:pStyle w:val="BodyText"/>
        <w:rPr>
          <w:rFonts w:ascii="Calibri" w:hAnsi="Calibri" w:cs="Calibri"/>
          <w:b w:val="0"/>
          <w:sz w:val="23"/>
          <w:szCs w:val="23"/>
          <w:lang w:val="es-ES_tradnl"/>
        </w:rPr>
      </w:pPr>
    </w:p>
    <w:p w14:paraId="16520198" w14:textId="23908432" w:rsidR="00BB6675" w:rsidRPr="0074419A" w:rsidRDefault="00080645" w:rsidP="0074419A">
      <w:pPr>
        <w:shd w:val="clear" w:color="auto" w:fill="FFFFFF"/>
        <w:textAlignment w:val="top"/>
        <w:rPr>
          <w:rFonts w:ascii="Calibri" w:hAnsi="Calibri" w:cs="Calibri"/>
          <w:color w:val="000000"/>
        </w:rPr>
      </w:pPr>
      <w:r>
        <w:rPr>
          <w:rFonts w:ascii="Calibri" w:hAnsi="Calibri" w:cs="Calibri"/>
          <w:noProof/>
          <w:color w:val="000000"/>
          <w14:ligatures w14:val="standardContextual"/>
        </w:rPr>
      </w:r>
      <w:r w:rsidR="00080645">
        <w:rPr>
          <w:rFonts w:ascii="Calibri" w:hAnsi="Calibri" w:cs="Calibri"/>
          <w:noProof/>
          <w:color w:val="000000"/>
          <w14:ligatures w14:val="standardContextual"/>
        </w:rPr>
        <w:pict w14:anchorId="7A2C470E">
          <v:rect id="_x0000_i1025" alt="" style="width:12.15pt;height:.05pt;mso-width-percent:0;mso-height-percent:0;mso-width-percent:0;mso-height-percent:0" o:hrpct="26" o:hralign="center" o:hrstd="t" o:hr="t" fillcolor="#a0a0a0" stroked="f"/>
        </w:pict>
      </w:r>
    </w:p>
    <w:p w14:paraId="4DA549FD" w14:textId="77777777" w:rsidR="0074419A" w:rsidRDefault="0074419A" w:rsidP="00BB6675">
      <w:pPr>
        <w:pStyle w:val="BodyText"/>
        <w:rPr>
          <w:rFonts w:ascii="Calibri" w:hAnsi="Calibri" w:cs="Calibri"/>
          <w:sz w:val="25"/>
          <w:szCs w:val="25"/>
        </w:rPr>
      </w:pPr>
    </w:p>
    <w:p w14:paraId="6313D82E" w14:textId="778B3EC9" w:rsidR="00BB6675" w:rsidRPr="00AC56EA" w:rsidRDefault="00BB6675" w:rsidP="00BB6675">
      <w:pPr>
        <w:pStyle w:val="BodyText"/>
        <w:rPr>
          <w:rFonts w:ascii="Calibri" w:hAnsi="Calibri" w:cs="Calibri"/>
          <w:sz w:val="25"/>
          <w:szCs w:val="25"/>
          <w:lang w:val="es-US"/>
        </w:rPr>
      </w:pPr>
      <w:r w:rsidRPr="00AC56EA">
        <w:rPr>
          <w:rFonts w:ascii="Calibri" w:hAnsi="Calibri" w:cs="Calibri"/>
          <w:sz w:val="25"/>
          <w:szCs w:val="25"/>
          <w:lang w:val="es-US"/>
        </w:rPr>
        <w:t xml:space="preserve">II. </w:t>
      </w:r>
      <w:r w:rsidR="00AF1389">
        <w:rPr>
          <w:rFonts w:ascii="Calibri" w:hAnsi="Calibri" w:cs="Calibri"/>
          <w:sz w:val="25"/>
          <w:szCs w:val="25"/>
          <w:lang w:val="es-US"/>
        </w:rPr>
        <w:t>Áreas y Horario de Servicio</w:t>
      </w:r>
    </w:p>
    <w:p w14:paraId="0B594880" w14:textId="77777777" w:rsidR="00BB6675" w:rsidRPr="00AC56EA" w:rsidRDefault="00BB6675" w:rsidP="00BB6675">
      <w:pPr>
        <w:pStyle w:val="BodyText"/>
        <w:rPr>
          <w:rFonts w:ascii="Calibri" w:hAnsi="Calibri" w:cs="Calibri"/>
          <w:b w:val="0"/>
          <w:sz w:val="23"/>
          <w:szCs w:val="23"/>
          <w:lang w:val="es-US"/>
        </w:rPr>
      </w:pPr>
    </w:p>
    <w:p w14:paraId="064053AB" w14:textId="0153409A" w:rsidR="00BB6675" w:rsidRDefault="00AF574B" w:rsidP="00AF574B">
      <w:pPr>
        <w:shd w:val="clear" w:color="auto" w:fill="FFFFFF"/>
        <w:rPr>
          <w:rFonts w:ascii="Calibri" w:hAnsi="Calibri" w:cs="Calibri"/>
          <w:sz w:val="23"/>
          <w:szCs w:val="23"/>
          <w:lang w:val="es-ES_tradnl"/>
        </w:rPr>
      </w:pPr>
      <w:r>
        <w:rPr>
          <w:rFonts w:ascii="Calibri" w:hAnsi="Calibri" w:cs="Calibri"/>
          <w:sz w:val="23"/>
          <w:szCs w:val="23"/>
          <w:lang w:val="es-ES_tradnl"/>
        </w:rPr>
        <w:t>“</w:t>
      </w:r>
      <w:proofErr w:type="spellStart"/>
      <w:r>
        <w:rPr>
          <w:rFonts w:ascii="Calibri" w:hAnsi="Calibri" w:cs="Calibri"/>
          <w:sz w:val="23"/>
          <w:szCs w:val="23"/>
          <w:lang w:val="es-ES_tradnl"/>
        </w:rPr>
        <w:t>The</w:t>
      </w:r>
      <w:proofErr w:type="spellEnd"/>
      <w:r>
        <w:rPr>
          <w:rFonts w:ascii="Calibri" w:hAnsi="Calibri" w:cs="Calibri"/>
          <w:sz w:val="23"/>
          <w:szCs w:val="23"/>
          <w:lang w:val="es-ES_tradnl"/>
        </w:rPr>
        <w:t xml:space="preserve"> </w:t>
      </w:r>
      <w:proofErr w:type="spellStart"/>
      <w:r>
        <w:rPr>
          <w:rFonts w:ascii="Calibri" w:hAnsi="Calibri" w:cs="Calibri"/>
          <w:sz w:val="23"/>
          <w:szCs w:val="23"/>
          <w:lang w:val="es-ES_tradnl"/>
        </w:rPr>
        <w:t>Lift</w:t>
      </w:r>
      <w:proofErr w:type="spellEnd"/>
      <w:r>
        <w:rPr>
          <w:rFonts w:ascii="Calibri" w:hAnsi="Calibri" w:cs="Calibri"/>
          <w:sz w:val="23"/>
          <w:szCs w:val="23"/>
          <w:lang w:val="es-ES_tradnl"/>
        </w:rPr>
        <w:t>”</w:t>
      </w:r>
      <w:r w:rsidR="00BB6675" w:rsidRPr="00BB6675">
        <w:rPr>
          <w:rFonts w:ascii="Calibri" w:hAnsi="Calibri" w:cs="Calibri"/>
          <w:sz w:val="23"/>
          <w:szCs w:val="23"/>
          <w:lang w:val="es-ES_tradnl"/>
        </w:rPr>
        <w:t xml:space="preserve"> opera los mismos días y horarios que el servicio regular de autobús de ruta fija.</w:t>
      </w:r>
    </w:p>
    <w:p w14:paraId="438F2093" w14:textId="77777777" w:rsidR="00BB6675" w:rsidRPr="00BB6675" w:rsidRDefault="00BB6675" w:rsidP="00AF574B">
      <w:pPr>
        <w:shd w:val="clear" w:color="auto" w:fill="FFFFFF"/>
        <w:rPr>
          <w:rFonts w:ascii="Calibri" w:hAnsi="Calibri" w:cs="Calibri"/>
          <w:sz w:val="23"/>
          <w:szCs w:val="23"/>
          <w:lang w:val="es-ES_tradnl"/>
        </w:rPr>
      </w:pPr>
    </w:p>
    <w:p w14:paraId="7D045BE9" w14:textId="37845FFB" w:rsidR="00BB6675" w:rsidRPr="00BB6675" w:rsidRDefault="00BB6675" w:rsidP="00AF574B">
      <w:pPr>
        <w:shd w:val="clear" w:color="auto" w:fill="FFFFFF"/>
        <w:rPr>
          <w:rFonts w:ascii="Calibri" w:hAnsi="Calibri" w:cs="Calibri"/>
          <w:sz w:val="23"/>
          <w:szCs w:val="23"/>
        </w:rPr>
      </w:pPr>
      <w:r w:rsidRPr="00BB6675">
        <w:rPr>
          <w:rFonts w:ascii="Calibri" w:hAnsi="Calibri" w:cs="Calibri"/>
          <w:sz w:val="23"/>
          <w:szCs w:val="23"/>
        </w:rPr>
        <w:t xml:space="preserve">Días </w:t>
      </w:r>
      <w:proofErr w:type="spellStart"/>
      <w:r w:rsidRPr="00BB6675">
        <w:rPr>
          <w:rFonts w:ascii="Calibri" w:hAnsi="Calibri" w:cs="Calibri"/>
          <w:sz w:val="23"/>
          <w:szCs w:val="23"/>
        </w:rPr>
        <w:t>laborables</w:t>
      </w:r>
      <w:proofErr w:type="spellEnd"/>
      <w:r w:rsidRPr="00BB6675">
        <w:rPr>
          <w:rFonts w:ascii="Calibri" w:hAnsi="Calibri" w:cs="Calibri"/>
          <w:sz w:val="23"/>
          <w:szCs w:val="23"/>
        </w:rPr>
        <w:t xml:space="preserve">: </w:t>
      </w:r>
      <w:r>
        <w:rPr>
          <w:rFonts w:ascii="Calibri" w:hAnsi="Calibri" w:cs="Calibri"/>
          <w:sz w:val="23"/>
          <w:szCs w:val="23"/>
        </w:rPr>
        <w:tab/>
      </w:r>
      <w:r w:rsidRPr="005458BD">
        <w:rPr>
          <w:rFonts w:ascii="Calibri" w:hAnsi="Calibri" w:cs="Calibri"/>
          <w:sz w:val="23"/>
          <w:szCs w:val="23"/>
        </w:rPr>
        <w:t>6:00 A.M. – 10:00 P.M.</w:t>
      </w:r>
    </w:p>
    <w:p w14:paraId="5E72B9FD" w14:textId="2BAB8F07" w:rsidR="00BB6675" w:rsidRPr="00BB6675" w:rsidRDefault="00BB6675" w:rsidP="00AF574B">
      <w:pPr>
        <w:shd w:val="clear" w:color="auto" w:fill="FFFFFF"/>
        <w:rPr>
          <w:rFonts w:ascii="Calibri" w:hAnsi="Calibri" w:cs="Calibri"/>
          <w:sz w:val="23"/>
          <w:szCs w:val="23"/>
        </w:rPr>
      </w:pPr>
      <w:r w:rsidRPr="00BB6675">
        <w:rPr>
          <w:rFonts w:ascii="Calibri" w:hAnsi="Calibri" w:cs="Calibri"/>
          <w:sz w:val="23"/>
          <w:szCs w:val="23"/>
        </w:rPr>
        <w:t xml:space="preserve">Sábado: </w:t>
      </w:r>
      <w:r>
        <w:rPr>
          <w:rFonts w:ascii="Calibri" w:hAnsi="Calibri" w:cs="Calibri"/>
          <w:sz w:val="23"/>
          <w:szCs w:val="23"/>
        </w:rPr>
        <w:tab/>
      </w:r>
      <w:r>
        <w:rPr>
          <w:rFonts w:ascii="Calibri" w:hAnsi="Calibri" w:cs="Calibri"/>
          <w:sz w:val="23"/>
          <w:szCs w:val="23"/>
        </w:rPr>
        <w:tab/>
      </w:r>
      <w:r w:rsidRPr="005458BD">
        <w:rPr>
          <w:rFonts w:ascii="Calibri" w:hAnsi="Calibri" w:cs="Calibri"/>
          <w:sz w:val="23"/>
          <w:szCs w:val="23"/>
        </w:rPr>
        <w:t>7:00 A.M. – 10:00 P.M.</w:t>
      </w:r>
    </w:p>
    <w:p w14:paraId="72560E40" w14:textId="1E76459C" w:rsidR="00BB6675" w:rsidRPr="00BB6675" w:rsidRDefault="00BB6675" w:rsidP="00AF574B">
      <w:pPr>
        <w:shd w:val="clear" w:color="auto" w:fill="FFFFFF"/>
        <w:rPr>
          <w:rFonts w:ascii="Calibri" w:hAnsi="Calibri" w:cs="Calibri"/>
          <w:sz w:val="23"/>
          <w:szCs w:val="23"/>
        </w:rPr>
      </w:pPr>
      <w:r w:rsidRPr="00BB6675">
        <w:rPr>
          <w:rFonts w:ascii="Calibri" w:hAnsi="Calibri" w:cs="Calibri"/>
          <w:sz w:val="23"/>
          <w:szCs w:val="23"/>
        </w:rPr>
        <w:t xml:space="preserve">Domingo: </w:t>
      </w:r>
      <w:r>
        <w:rPr>
          <w:rFonts w:ascii="Calibri" w:hAnsi="Calibri" w:cs="Calibri"/>
          <w:sz w:val="23"/>
          <w:szCs w:val="23"/>
        </w:rPr>
        <w:tab/>
      </w:r>
      <w:r>
        <w:rPr>
          <w:rFonts w:ascii="Calibri" w:hAnsi="Calibri" w:cs="Calibri"/>
          <w:sz w:val="23"/>
          <w:szCs w:val="23"/>
        </w:rPr>
        <w:tab/>
      </w:r>
      <w:r w:rsidRPr="005458BD">
        <w:rPr>
          <w:rFonts w:ascii="Calibri" w:hAnsi="Calibri" w:cs="Calibri"/>
          <w:sz w:val="23"/>
          <w:szCs w:val="23"/>
        </w:rPr>
        <w:t>7:00 A.M. – 10:00 P.M.</w:t>
      </w:r>
    </w:p>
    <w:p w14:paraId="6A6DAA4E" w14:textId="77777777" w:rsidR="00BB6675" w:rsidRPr="00BB6675" w:rsidRDefault="00BB6675" w:rsidP="00AF574B">
      <w:pPr>
        <w:shd w:val="clear" w:color="auto" w:fill="FFFFFF"/>
        <w:rPr>
          <w:rFonts w:ascii="Calibri" w:hAnsi="Calibri" w:cs="Calibri"/>
          <w:sz w:val="23"/>
          <w:szCs w:val="23"/>
        </w:rPr>
      </w:pPr>
    </w:p>
    <w:p w14:paraId="7501E169" w14:textId="71E2095E" w:rsidR="00BB6675" w:rsidRPr="00AF574B" w:rsidRDefault="00AF574B" w:rsidP="00AF574B">
      <w:pPr>
        <w:shd w:val="clear" w:color="auto" w:fill="FFFFFF"/>
        <w:rPr>
          <w:rFonts w:ascii="Calibri" w:hAnsi="Calibri" w:cs="Calibri"/>
          <w:i/>
          <w:iCs/>
          <w:sz w:val="23"/>
          <w:szCs w:val="23"/>
          <w:lang w:val="es-ES_tradnl"/>
        </w:rPr>
      </w:pPr>
      <w:r>
        <w:rPr>
          <w:rFonts w:ascii="Calibri" w:hAnsi="Calibri" w:cs="Calibri"/>
          <w:i/>
          <w:iCs/>
          <w:sz w:val="23"/>
          <w:szCs w:val="23"/>
          <w:lang w:val="es-ES_tradnl"/>
        </w:rPr>
        <w:t>“</w:t>
      </w:r>
      <w:proofErr w:type="spellStart"/>
      <w:r>
        <w:rPr>
          <w:rFonts w:ascii="Calibri" w:hAnsi="Calibri" w:cs="Calibri"/>
          <w:i/>
          <w:iCs/>
          <w:sz w:val="23"/>
          <w:szCs w:val="23"/>
          <w:lang w:val="es-ES_tradnl"/>
        </w:rPr>
        <w:t>The</w:t>
      </w:r>
      <w:proofErr w:type="spellEnd"/>
      <w:r>
        <w:rPr>
          <w:rFonts w:ascii="Calibri" w:hAnsi="Calibri" w:cs="Calibri"/>
          <w:i/>
          <w:iCs/>
          <w:sz w:val="23"/>
          <w:szCs w:val="23"/>
          <w:lang w:val="es-ES_tradnl"/>
        </w:rPr>
        <w:t xml:space="preserve"> </w:t>
      </w:r>
      <w:proofErr w:type="spellStart"/>
      <w:r>
        <w:rPr>
          <w:rFonts w:ascii="Calibri" w:hAnsi="Calibri" w:cs="Calibri"/>
          <w:i/>
          <w:iCs/>
          <w:sz w:val="23"/>
          <w:szCs w:val="23"/>
          <w:lang w:val="es-ES_tradnl"/>
        </w:rPr>
        <w:t>Lift</w:t>
      </w:r>
      <w:proofErr w:type="spellEnd"/>
      <w:r>
        <w:rPr>
          <w:rFonts w:ascii="Calibri" w:hAnsi="Calibri" w:cs="Calibri"/>
          <w:i/>
          <w:iCs/>
          <w:sz w:val="23"/>
          <w:szCs w:val="23"/>
          <w:lang w:val="es-ES_tradnl"/>
        </w:rPr>
        <w:t xml:space="preserve">” </w:t>
      </w:r>
      <w:r w:rsidR="00BB6675" w:rsidRPr="00AF574B">
        <w:rPr>
          <w:rFonts w:ascii="Calibri" w:hAnsi="Calibri" w:cs="Calibri"/>
          <w:i/>
          <w:iCs/>
          <w:sz w:val="23"/>
          <w:szCs w:val="23"/>
          <w:lang w:val="es-ES_tradnl"/>
        </w:rPr>
        <w:t>no opera los siguientes días festivos:</w:t>
      </w:r>
    </w:p>
    <w:p w14:paraId="5A11912E" w14:textId="2B187000" w:rsidR="00BB6675" w:rsidRPr="00BB6675" w:rsidRDefault="00BB6675" w:rsidP="00AF574B">
      <w:pPr>
        <w:shd w:val="clear" w:color="auto" w:fill="FFFFFF"/>
        <w:rPr>
          <w:rFonts w:ascii="Calibri" w:hAnsi="Calibri" w:cs="Calibri"/>
          <w:sz w:val="23"/>
          <w:szCs w:val="23"/>
          <w:lang w:val="es-ES_tradnl"/>
        </w:rPr>
      </w:pPr>
      <w:r w:rsidRPr="00BB6675">
        <w:rPr>
          <w:rFonts w:ascii="Calibri" w:hAnsi="Calibri" w:cs="Calibri"/>
          <w:sz w:val="23"/>
          <w:szCs w:val="23"/>
          <w:lang w:val="es-ES_tradnl"/>
        </w:rPr>
        <w:t>Año Nuevo</w:t>
      </w:r>
      <w:r w:rsidR="00AF574B">
        <w:rPr>
          <w:rFonts w:ascii="Calibri" w:hAnsi="Calibri" w:cs="Calibri"/>
          <w:sz w:val="23"/>
          <w:szCs w:val="23"/>
          <w:lang w:val="es-ES_tradnl"/>
        </w:rPr>
        <w:tab/>
      </w:r>
      <w:r w:rsidR="00AF574B">
        <w:rPr>
          <w:rFonts w:ascii="Calibri" w:hAnsi="Calibri" w:cs="Calibri"/>
          <w:sz w:val="23"/>
          <w:szCs w:val="23"/>
          <w:lang w:val="es-ES_tradnl"/>
        </w:rPr>
        <w:tab/>
      </w:r>
      <w:r w:rsidR="00AF574B">
        <w:rPr>
          <w:rFonts w:ascii="Calibri" w:hAnsi="Calibri" w:cs="Calibri"/>
          <w:sz w:val="23"/>
          <w:szCs w:val="23"/>
          <w:lang w:val="es-ES_tradnl"/>
        </w:rPr>
        <w:tab/>
      </w:r>
      <w:r w:rsidRPr="00BB6675">
        <w:rPr>
          <w:rFonts w:ascii="Calibri" w:hAnsi="Calibri" w:cs="Calibri"/>
          <w:sz w:val="23"/>
          <w:szCs w:val="23"/>
          <w:lang w:val="es-ES_tradnl"/>
        </w:rPr>
        <w:t xml:space="preserve"> Día del Trabajo</w:t>
      </w:r>
    </w:p>
    <w:p w14:paraId="40005EE2" w14:textId="46EB1A6B" w:rsidR="00BB6675" w:rsidRPr="00BB6675" w:rsidRDefault="00BB6675" w:rsidP="00AF574B">
      <w:pPr>
        <w:shd w:val="clear" w:color="auto" w:fill="FFFFFF"/>
        <w:rPr>
          <w:rFonts w:ascii="Calibri" w:hAnsi="Calibri" w:cs="Calibri"/>
          <w:sz w:val="23"/>
          <w:szCs w:val="23"/>
          <w:lang w:val="es-ES_tradnl"/>
        </w:rPr>
      </w:pPr>
      <w:r w:rsidRPr="00BB6675">
        <w:rPr>
          <w:rFonts w:ascii="Calibri" w:hAnsi="Calibri" w:cs="Calibri"/>
          <w:sz w:val="23"/>
          <w:szCs w:val="23"/>
          <w:lang w:val="es-ES_tradnl"/>
        </w:rPr>
        <w:t>Día de Martin Luther King Jr.</w:t>
      </w:r>
      <w:r w:rsidR="00AF574B">
        <w:rPr>
          <w:rFonts w:ascii="Calibri" w:hAnsi="Calibri" w:cs="Calibri"/>
          <w:sz w:val="23"/>
          <w:szCs w:val="23"/>
          <w:lang w:val="es-ES_tradnl"/>
        </w:rPr>
        <w:tab/>
      </w:r>
      <w:r w:rsidRPr="00BB6675">
        <w:rPr>
          <w:rFonts w:ascii="Calibri" w:hAnsi="Calibri" w:cs="Calibri"/>
          <w:sz w:val="23"/>
          <w:szCs w:val="23"/>
          <w:lang w:val="es-ES_tradnl"/>
        </w:rPr>
        <w:t xml:space="preserve"> Día de los Veteranos</w:t>
      </w:r>
    </w:p>
    <w:p w14:paraId="13286B09" w14:textId="532BA104" w:rsidR="00BB6675" w:rsidRPr="00BB6675" w:rsidRDefault="00BB6675" w:rsidP="00AF574B">
      <w:pPr>
        <w:shd w:val="clear" w:color="auto" w:fill="FFFFFF"/>
        <w:rPr>
          <w:rFonts w:ascii="Calibri" w:hAnsi="Calibri" w:cs="Calibri"/>
          <w:sz w:val="23"/>
          <w:szCs w:val="23"/>
          <w:lang w:val="es-ES_tradnl"/>
        </w:rPr>
      </w:pPr>
      <w:r w:rsidRPr="00BB6675">
        <w:rPr>
          <w:rFonts w:ascii="Calibri" w:hAnsi="Calibri" w:cs="Calibri"/>
          <w:sz w:val="23"/>
          <w:szCs w:val="23"/>
          <w:lang w:val="es-ES_tradnl"/>
        </w:rPr>
        <w:t>Día de los Caídos</w:t>
      </w:r>
      <w:r w:rsidR="00AF574B">
        <w:rPr>
          <w:rFonts w:ascii="Calibri" w:hAnsi="Calibri" w:cs="Calibri"/>
          <w:sz w:val="23"/>
          <w:szCs w:val="23"/>
          <w:lang w:val="es-ES_tradnl"/>
        </w:rPr>
        <w:tab/>
      </w:r>
      <w:r w:rsidR="00AF574B">
        <w:rPr>
          <w:rFonts w:ascii="Calibri" w:hAnsi="Calibri" w:cs="Calibri"/>
          <w:sz w:val="23"/>
          <w:szCs w:val="23"/>
          <w:lang w:val="es-ES_tradnl"/>
        </w:rPr>
        <w:tab/>
      </w:r>
      <w:r w:rsidRPr="00BB6675">
        <w:rPr>
          <w:rFonts w:ascii="Calibri" w:hAnsi="Calibri" w:cs="Calibri"/>
          <w:sz w:val="23"/>
          <w:szCs w:val="23"/>
          <w:lang w:val="es-ES_tradnl"/>
        </w:rPr>
        <w:t xml:space="preserve"> Día de Acción de Gracias</w:t>
      </w:r>
    </w:p>
    <w:p w14:paraId="3BF4CDFD" w14:textId="5A7212D5" w:rsidR="00BB6675" w:rsidRPr="00BB6675" w:rsidRDefault="00BB6675" w:rsidP="00AF574B">
      <w:pPr>
        <w:shd w:val="clear" w:color="auto" w:fill="FFFFFF"/>
        <w:rPr>
          <w:rFonts w:ascii="Calibri" w:hAnsi="Calibri" w:cs="Calibri"/>
          <w:sz w:val="23"/>
          <w:szCs w:val="23"/>
          <w:lang w:val="es-ES_tradnl"/>
        </w:rPr>
      </w:pPr>
      <w:proofErr w:type="spellStart"/>
      <w:r w:rsidRPr="00BB6675">
        <w:rPr>
          <w:rFonts w:ascii="Calibri" w:hAnsi="Calibri" w:cs="Calibri"/>
          <w:sz w:val="23"/>
          <w:szCs w:val="23"/>
          <w:lang w:val="es-ES_tradnl"/>
        </w:rPr>
        <w:t>Juneteenth</w:t>
      </w:r>
      <w:proofErr w:type="spellEnd"/>
      <w:r w:rsidR="00AF574B">
        <w:rPr>
          <w:rFonts w:ascii="Calibri" w:hAnsi="Calibri" w:cs="Calibri"/>
          <w:sz w:val="23"/>
          <w:szCs w:val="23"/>
          <w:lang w:val="es-ES_tradnl"/>
        </w:rPr>
        <w:tab/>
      </w:r>
      <w:r w:rsidR="00AF574B">
        <w:rPr>
          <w:rFonts w:ascii="Calibri" w:hAnsi="Calibri" w:cs="Calibri"/>
          <w:sz w:val="23"/>
          <w:szCs w:val="23"/>
          <w:lang w:val="es-ES_tradnl"/>
        </w:rPr>
        <w:tab/>
      </w:r>
      <w:r w:rsidR="00AF574B">
        <w:rPr>
          <w:rFonts w:ascii="Calibri" w:hAnsi="Calibri" w:cs="Calibri"/>
          <w:sz w:val="23"/>
          <w:szCs w:val="23"/>
          <w:lang w:val="es-ES_tradnl"/>
        </w:rPr>
        <w:tab/>
      </w:r>
      <w:r w:rsidRPr="00BB6675">
        <w:rPr>
          <w:rFonts w:ascii="Calibri" w:hAnsi="Calibri" w:cs="Calibri"/>
          <w:sz w:val="23"/>
          <w:szCs w:val="23"/>
          <w:lang w:val="es-ES_tradnl"/>
        </w:rPr>
        <w:t xml:space="preserve"> Nochebuena</w:t>
      </w:r>
    </w:p>
    <w:p w14:paraId="48A71193" w14:textId="3EBA9A68" w:rsidR="00BB6675" w:rsidRDefault="00BB6675" w:rsidP="00AF574B">
      <w:pPr>
        <w:shd w:val="clear" w:color="auto" w:fill="FFFFFF"/>
        <w:rPr>
          <w:rFonts w:ascii="Calibri" w:hAnsi="Calibri" w:cs="Calibri"/>
          <w:sz w:val="23"/>
          <w:szCs w:val="23"/>
          <w:lang w:val="es-ES_tradnl"/>
        </w:rPr>
      </w:pPr>
      <w:r w:rsidRPr="00BB6675">
        <w:rPr>
          <w:rFonts w:ascii="Calibri" w:hAnsi="Calibri" w:cs="Calibri"/>
          <w:sz w:val="23"/>
          <w:szCs w:val="23"/>
          <w:lang w:val="es-ES_tradnl"/>
        </w:rPr>
        <w:t>Día de la Independencia</w:t>
      </w:r>
      <w:r w:rsidR="00AF574B">
        <w:rPr>
          <w:rFonts w:ascii="Calibri" w:hAnsi="Calibri" w:cs="Calibri"/>
          <w:sz w:val="23"/>
          <w:szCs w:val="23"/>
          <w:lang w:val="es-ES_tradnl"/>
        </w:rPr>
        <w:tab/>
      </w:r>
      <w:r w:rsidRPr="00BB6675">
        <w:rPr>
          <w:rFonts w:ascii="Calibri" w:hAnsi="Calibri" w:cs="Calibri"/>
          <w:sz w:val="23"/>
          <w:szCs w:val="23"/>
          <w:lang w:val="es-ES_tradnl"/>
        </w:rPr>
        <w:t xml:space="preserve"> Navidad</w:t>
      </w:r>
    </w:p>
    <w:p w14:paraId="13E36812" w14:textId="77777777" w:rsidR="00AF574B" w:rsidRPr="00BB6675" w:rsidRDefault="00AF574B" w:rsidP="00AF574B">
      <w:pPr>
        <w:shd w:val="clear" w:color="auto" w:fill="FFFFFF"/>
        <w:rPr>
          <w:rFonts w:ascii="Calibri" w:hAnsi="Calibri" w:cs="Calibri"/>
          <w:sz w:val="23"/>
          <w:szCs w:val="23"/>
          <w:lang w:val="es-ES_tradnl"/>
        </w:rPr>
      </w:pPr>
    </w:p>
    <w:p w14:paraId="47266CB3" w14:textId="320CEE35" w:rsidR="0074419A" w:rsidRDefault="00BB6675" w:rsidP="0074419A">
      <w:pPr>
        <w:shd w:val="clear" w:color="auto" w:fill="FFFFFF"/>
        <w:rPr>
          <w:rFonts w:ascii="Calibri" w:hAnsi="Calibri" w:cs="Calibri"/>
          <w:sz w:val="23"/>
          <w:szCs w:val="23"/>
          <w:lang w:val="es-ES_tradnl"/>
        </w:rPr>
      </w:pPr>
      <w:r w:rsidRPr="00BB6675">
        <w:rPr>
          <w:rFonts w:ascii="Calibri" w:hAnsi="Calibri" w:cs="Calibri"/>
          <w:sz w:val="23"/>
          <w:szCs w:val="23"/>
          <w:lang w:val="es-ES_tradnl"/>
        </w:rPr>
        <w:t>El área de servicio incluye</w:t>
      </w:r>
      <w:r w:rsidR="00AF1389">
        <w:rPr>
          <w:rFonts w:ascii="Calibri" w:hAnsi="Calibri" w:cs="Calibri"/>
          <w:sz w:val="23"/>
          <w:szCs w:val="23"/>
          <w:lang w:val="es-ES_tradnl"/>
        </w:rPr>
        <w:t xml:space="preserve"> trayectorias</w:t>
      </w:r>
      <w:r w:rsidRPr="00BB6675">
        <w:rPr>
          <w:rFonts w:ascii="Calibri" w:hAnsi="Calibri" w:cs="Calibri"/>
          <w:sz w:val="23"/>
          <w:szCs w:val="23"/>
          <w:lang w:val="es-ES_tradnl"/>
        </w:rPr>
        <w:t xml:space="preserve"> ubicad</w:t>
      </w:r>
      <w:r w:rsidR="00AF1389">
        <w:rPr>
          <w:rFonts w:ascii="Calibri" w:hAnsi="Calibri" w:cs="Calibri"/>
          <w:sz w:val="23"/>
          <w:szCs w:val="23"/>
          <w:lang w:val="es-ES_tradnl"/>
        </w:rPr>
        <w:t>a</w:t>
      </w:r>
      <w:r w:rsidRPr="00BB6675">
        <w:rPr>
          <w:rFonts w:ascii="Calibri" w:hAnsi="Calibri" w:cs="Calibri"/>
          <w:sz w:val="23"/>
          <w:szCs w:val="23"/>
          <w:lang w:val="es-ES_tradnl"/>
        </w:rPr>
        <w:t>s a menos de 1 milla de la ruta fija del autobús.</w:t>
      </w:r>
    </w:p>
    <w:p w14:paraId="33186FE2" w14:textId="77777777" w:rsidR="0074419A" w:rsidRPr="0074419A" w:rsidRDefault="0074419A" w:rsidP="0074419A">
      <w:pPr>
        <w:shd w:val="clear" w:color="auto" w:fill="FFFFFF"/>
        <w:rPr>
          <w:rFonts w:ascii="Calibri" w:hAnsi="Calibri" w:cs="Calibri"/>
          <w:sz w:val="23"/>
          <w:szCs w:val="23"/>
          <w:lang w:val="es-ES_tradnl"/>
        </w:rPr>
      </w:pPr>
    </w:p>
    <w:p w14:paraId="11F909F3" w14:textId="3BE448DD" w:rsidR="00BB6675" w:rsidRPr="0074419A" w:rsidRDefault="00080645" w:rsidP="0074419A">
      <w:pPr>
        <w:shd w:val="clear" w:color="auto" w:fill="FFFFFF"/>
        <w:textAlignment w:val="top"/>
        <w:rPr>
          <w:rFonts w:ascii="Calibri" w:hAnsi="Calibri" w:cs="Calibri"/>
          <w:color w:val="000000"/>
        </w:rPr>
      </w:pPr>
      <w:r>
        <w:rPr>
          <w:rFonts w:ascii="Calibri" w:hAnsi="Calibri" w:cs="Calibri"/>
          <w:noProof/>
          <w:color w:val="000000"/>
          <w14:ligatures w14:val="standardContextual"/>
        </w:rPr>
      </w:r>
      <w:r w:rsidR="00080645">
        <w:rPr>
          <w:rFonts w:ascii="Calibri" w:hAnsi="Calibri" w:cs="Calibri"/>
          <w:noProof/>
          <w:color w:val="000000"/>
          <w14:ligatures w14:val="standardContextual"/>
        </w:rPr>
        <w:pict w14:anchorId="6097DF17">
          <v:rect id="_x0000_i1026" alt="" style="width:12.15pt;height:.05pt;mso-width-percent:0;mso-height-percent:0;mso-width-percent:0;mso-height-percent:0" o:hrpct="26" o:hralign="center" o:hrstd="t" o:hr="t" fillcolor="#a0a0a0" stroked="f"/>
        </w:pict>
      </w:r>
    </w:p>
    <w:p w14:paraId="6084731B" w14:textId="77777777" w:rsidR="0074419A" w:rsidRDefault="0074419A" w:rsidP="00BB6675">
      <w:pPr>
        <w:pStyle w:val="BodyText"/>
        <w:rPr>
          <w:rFonts w:ascii="Calibri" w:hAnsi="Calibri" w:cs="Calibri"/>
          <w:sz w:val="25"/>
          <w:szCs w:val="25"/>
        </w:rPr>
      </w:pPr>
    </w:p>
    <w:p w14:paraId="44351312" w14:textId="77777777" w:rsidR="0074419A" w:rsidRPr="0074419A" w:rsidRDefault="00BB6675" w:rsidP="0074419A">
      <w:pPr>
        <w:pStyle w:val="BodyText"/>
        <w:rPr>
          <w:rFonts w:ascii="Calibri" w:hAnsi="Calibri" w:cs="Calibri"/>
          <w:sz w:val="25"/>
          <w:szCs w:val="25"/>
          <w:lang w:val="es-ES_tradnl"/>
        </w:rPr>
      </w:pPr>
      <w:r w:rsidRPr="0074419A">
        <w:rPr>
          <w:rFonts w:ascii="Calibri" w:hAnsi="Calibri" w:cs="Calibri"/>
          <w:sz w:val="25"/>
          <w:szCs w:val="25"/>
          <w:lang w:val="es-ES_tradnl"/>
        </w:rPr>
        <w:t xml:space="preserve">III. </w:t>
      </w:r>
      <w:r w:rsidR="0074419A" w:rsidRPr="0074419A">
        <w:rPr>
          <w:rFonts w:ascii="Calibri" w:hAnsi="Calibri" w:cs="Calibri"/>
          <w:sz w:val="25"/>
          <w:szCs w:val="25"/>
          <w:lang w:val="es-ES_tradnl"/>
        </w:rPr>
        <w:t>Reservar un viaje</w:t>
      </w:r>
    </w:p>
    <w:p w14:paraId="43297FBE" w14:textId="77777777" w:rsidR="0074419A" w:rsidRPr="0074419A" w:rsidRDefault="0074419A" w:rsidP="0074419A">
      <w:pPr>
        <w:pStyle w:val="BodyText"/>
        <w:rPr>
          <w:rFonts w:ascii="Calibri" w:hAnsi="Calibri" w:cs="Calibri"/>
          <w:b w:val="0"/>
          <w:bCs/>
          <w:sz w:val="25"/>
          <w:szCs w:val="25"/>
          <w:lang w:val="es-ES_tradnl"/>
        </w:rPr>
      </w:pPr>
    </w:p>
    <w:p w14:paraId="41D2E877" w14:textId="2A166C93" w:rsidR="00BB6675" w:rsidRPr="0074419A" w:rsidRDefault="0074419A" w:rsidP="0074419A">
      <w:pPr>
        <w:pStyle w:val="BodyText"/>
        <w:rPr>
          <w:rFonts w:ascii="Calibri" w:hAnsi="Calibri" w:cs="Calibri"/>
          <w:b w:val="0"/>
          <w:bCs/>
          <w:sz w:val="23"/>
          <w:szCs w:val="23"/>
          <w:lang w:val="es-ES_tradnl"/>
        </w:rPr>
      </w:pPr>
      <w:r w:rsidRPr="0074419A">
        <w:rPr>
          <w:rFonts w:ascii="Calibri" w:hAnsi="Calibri" w:cs="Calibri"/>
          <w:b w:val="0"/>
          <w:bCs/>
          <w:sz w:val="23"/>
          <w:szCs w:val="23"/>
          <w:lang w:val="es-ES_tradnl"/>
        </w:rPr>
        <w:t>Debe llamar para hacer una reserva. Puede programar un viaje hasta las 5:00 p. m. del día anterior. Las reservas se realizan por orden de llegada. Al llamar para reservar un viaje, tenga a mano la siguiente información:</w:t>
      </w:r>
    </w:p>
    <w:p w14:paraId="15F0394A" w14:textId="77777777" w:rsidR="0074419A" w:rsidRPr="0074419A" w:rsidRDefault="0074419A" w:rsidP="00BB6675">
      <w:pPr>
        <w:pStyle w:val="BodyText"/>
        <w:rPr>
          <w:rFonts w:ascii="Calibri" w:hAnsi="Calibri" w:cs="Calibri"/>
          <w:b w:val="0"/>
          <w:sz w:val="23"/>
          <w:szCs w:val="23"/>
          <w:lang w:val="es-ES_tradnl"/>
        </w:rPr>
      </w:pPr>
    </w:p>
    <w:p w14:paraId="14F40387" w14:textId="77777777" w:rsidR="0074419A" w:rsidRPr="0074419A" w:rsidRDefault="0074419A" w:rsidP="00BB6675">
      <w:pPr>
        <w:pStyle w:val="BodyText"/>
        <w:rPr>
          <w:rFonts w:ascii="Calibri" w:hAnsi="Calibri" w:cs="Calibri"/>
          <w:b w:val="0"/>
          <w:sz w:val="23"/>
          <w:szCs w:val="23"/>
          <w:lang w:val="es-ES_tradnl"/>
        </w:rPr>
      </w:pPr>
    </w:p>
    <w:p w14:paraId="13A2161F" w14:textId="4D1AB76E" w:rsidR="0074419A" w:rsidRPr="0074419A" w:rsidRDefault="0074419A" w:rsidP="0074419A">
      <w:pPr>
        <w:pStyle w:val="BodyText"/>
        <w:numPr>
          <w:ilvl w:val="0"/>
          <w:numId w:val="10"/>
        </w:numPr>
        <w:ind w:left="360"/>
        <w:rPr>
          <w:rFonts w:ascii="Calibri" w:hAnsi="Calibri" w:cs="Calibri"/>
          <w:b w:val="0"/>
          <w:sz w:val="23"/>
          <w:szCs w:val="23"/>
        </w:rPr>
      </w:pPr>
      <w:r w:rsidRPr="0074419A">
        <w:rPr>
          <w:rFonts w:ascii="Calibri" w:hAnsi="Calibri" w:cs="Calibri"/>
          <w:b w:val="0"/>
          <w:sz w:val="23"/>
          <w:szCs w:val="23"/>
        </w:rPr>
        <w:t xml:space="preserve">Nombre y </w:t>
      </w:r>
      <w:proofErr w:type="spellStart"/>
      <w:r w:rsidRPr="0074419A">
        <w:rPr>
          <w:rFonts w:ascii="Calibri" w:hAnsi="Calibri" w:cs="Calibri"/>
          <w:b w:val="0"/>
          <w:sz w:val="23"/>
          <w:szCs w:val="23"/>
        </w:rPr>
        <w:t>apellidos</w:t>
      </w:r>
      <w:proofErr w:type="spellEnd"/>
    </w:p>
    <w:p w14:paraId="4C37656C" w14:textId="5E1DC4EE" w:rsidR="0074419A" w:rsidRPr="0074419A" w:rsidRDefault="0074419A" w:rsidP="0074419A">
      <w:pPr>
        <w:pStyle w:val="BodyText"/>
        <w:numPr>
          <w:ilvl w:val="0"/>
          <w:numId w:val="10"/>
        </w:numPr>
        <w:ind w:left="360"/>
        <w:rPr>
          <w:rFonts w:ascii="Calibri" w:hAnsi="Calibri" w:cs="Calibri"/>
          <w:b w:val="0"/>
          <w:sz w:val="23"/>
          <w:szCs w:val="23"/>
        </w:rPr>
      </w:pPr>
      <w:proofErr w:type="spellStart"/>
      <w:r w:rsidRPr="0074419A">
        <w:rPr>
          <w:rFonts w:ascii="Calibri" w:hAnsi="Calibri" w:cs="Calibri"/>
          <w:b w:val="0"/>
          <w:sz w:val="23"/>
          <w:szCs w:val="23"/>
        </w:rPr>
        <w:t>Fecha</w:t>
      </w:r>
      <w:proofErr w:type="spellEnd"/>
      <w:r w:rsidRPr="0074419A">
        <w:rPr>
          <w:rFonts w:ascii="Calibri" w:hAnsi="Calibri" w:cs="Calibri"/>
          <w:b w:val="0"/>
          <w:sz w:val="23"/>
          <w:szCs w:val="23"/>
        </w:rPr>
        <w:t xml:space="preserve"> del </w:t>
      </w:r>
      <w:proofErr w:type="spellStart"/>
      <w:r w:rsidRPr="0074419A">
        <w:rPr>
          <w:rFonts w:ascii="Calibri" w:hAnsi="Calibri" w:cs="Calibri"/>
          <w:b w:val="0"/>
          <w:sz w:val="23"/>
          <w:szCs w:val="23"/>
        </w:rPr>
        <w:t>viaje</w:t>
      </w:r>
      <w:proofErr w:type="spellEnd"/>
    </w:p>
    <w:p w14:paraId="043AC8FD" w14:textId="3718D73F" w:rsidR="0074419A" w:rsidRPr="0074419A" w:rsidRDefault="0074419A" w:rsidP="0074419A">
      <w:pPr>
        <w:pStyle w:val="BodyText"/>
        <w:numPr>
          <w:ilvl w:val="0"/>
          <w:numId w:val="10"/>
        </w:numPr>
        <w:ind w:left="360"/>
        <w:rPr>
          <w:rFonts w:ascii="Calibri" w:hAnsi="Calibri" w:cs="Calibri"/>
          <w:b w:val="0"/>
          <w:sz w:val="23"/>
          <w:szCs w:val="23"/>
          <w:lang w:val="es-ES_tradnl"/>
        </w:rPr>
      </w:pPr>
      <w:r w:rsidRPr="0074419A">
        <w:rPr>
          <w:rFonts w:ascii="Calibri" w:hAnsi="Calibri" w:cs="Calibri"/>
          <w:b w:val="0"/>
          <w:sz w:val="23"/>
          <w:szCs w:val="23"/>
          <w:lang w:val="es-ES_tradnl"/>
        </w:rPr>
        <w:t>Dirección de recogida: número, calle, apartamento, ciudad, código postal</w:t>
      </w:r>
    </w:p>
    <w:p w14:paraId="5E3D42D6" w14:textId="1444417A" w:rsidR="0074419A" w:rsidRPr="0074419A" w:rsidRDefault="0074419A" w:rsidP="0074419A">
      <w:pPr>
        <w:pStyle w:val="BodyText"/>
        <w:numPr>
          <w:ilvl w:val="0"/>
          <w:numId w:val="10"/>
        </w:numPr>
        <w:ind w:left="360"/>
        <w:rPr>
          <w:rFonts w:ascii="Calibri" w:hAnsi="Calibri" w:cs="Calibri"/>
          <w:b w:val="0"/>
          <w:sz w:val="23"/>
          <w:szCs w:val="23"/>
          <w:lang w:val="es-ES_tradnl"/>
        </w:rPr>
      </w:pPr>
      <w:r w:rsidRPr="0074419A">
        <w:rPr>
          <w:rFonts w:ascii="Calibri" w:hAnsi="Calibri" w:cs="Calibri"/>
          <w:b w:val="0"/>
          <w:sz w:val="23"/>
          <w:szCs w:val="23"/>
          <w:lang w:val="es-ES_tradnl"/>
        </w:rPr>
        <w:t xml:space="preserve">Hora de recogida o de </w:t>
      </w:r>
      <w:r w:rsidR="00B57DC4">
        <w:rPr>
          <w:rFonts w:ascii="Calibri" w:hAnsi="Calibri" w:cs="Calibri"/>
          <w:b w:val="0"/>
          <w:sz w:val="23"/>
          <w:szCs w:val="23"/>
          <w:lang w:val="es-ES_tradnl"/>
        </w:rPr>
        <w:t>regreso</w:t>
      </w:r>
    </w:p>
    <w:p w14:paraId="6F39FD08" w14:textId="5F366E42" w:rsidR="0074419A" w:rsidRPr="0074419A" w:rsidRDefault="0074419A" w:rsidP="0074419A">
      <w:pPr>
        <w:pStyle w:val="BodyText"/>
        <w:numPr>
          <w:ilvl w:val="0"/>
          <w:numId w:val="10"/>
        </w:numPr>
        <w:ind w:left="360"/>
        <w:rPr>
          <w:rFonts w:ascii="Calibri" w:hAnsi="Calibri" w:cs="Calibri"/>
          <w:b w:val="0"/>
          <w:sz w:val="23"/>
          <w:szCs w:val="23"/>
          <w:lang w:val="es-ES_tradnl"/>
        </w:rPr>
      </w:pPr>
      <w:r w:rsidRPr="0074419A">
        <w:rPr>
          <w:rFonts w:ascii="Calibri" w:hAnsi="Calibri" w:cs="Calibri"/>
          <w:b w:val="0"/>
          <w:sz w:val="23"/>
          <w:szCs w:val="23"/>
          <w:lang w:val="es-ES_tradnl"/>
        </w:rPr>
        <w:t>Hora de regreso si desea un viaje de ida y vuelta</w:t>
      </w:r>
    </w:p>
    <w:p w14:paraId="1EAD0E53" w14:textId="0F3960DA" w:rsidR="0074419A" w:rsidRPr="0074419A" w:rsidRDefault="0074419A" w:rsidP="0074419A">
      <w:pPr>
        <w:pStyle w:val="BodyText"/>
        <w:numPr>
          <w:ilvl w:val="0"/>
          <w:numId w:val="10"/>
        </w:numPr>
        <w:ind w:left="360"/>
        <w:rPr>
          <w:rFonts w:ascii="Calibri" w:hAnsi="Calibri" w:cs="Calibri"/>
          <w:b w:val="0"/>
          <w:sz w:val="23"/>
          <w:szCs w:val="23"/>
          <w:lang w:val="es-ES_tradnl"/>
        </w:rPr>
      </w:pPr>
      <w:r w:rsidRPr="0074419A">
        <w:rPr>
          <w:rFonts w:ascii="Calibri" w:hAnsi="Calibri" w:cs="Calibri"/>
          <w:b w:val="0"/>
          <w:sz w:val="23"/>
          <w:szCs w:val="23"/>
          <w:lang w:val="es-ES_tradnl"/>
        </w:rPr>
        <w:t>Destino: número, calle, apartamento, ciudad, código postal</w:t>
      </w:r>
    </w:p>
    <w:p w14:paraId="700B47B6" w14:textId="274533F5" w:rsidR="0074419A" w:rsidRPr="0074419A" w:rsidRDefault="0074419A" w:rsidP="0074419A">
      <w:pPr>
        <w:pStyle w:val="BodyText"/>
        <w:numPr>
          <w:ilvl w:val="0"/>
          <w:numId w:val="10"/>
        </w:numPr>
        <w:ind w:left="360"/>
        <w:rPr>
          <w:rFonts w:ascii="Calibri" w:hAnsi="Calibri" w:cs="Calibri"/>
          <w:b w:val="0"/>
          <w:sz w:val="23"/>
          <w:szCs w:val="23"/>
          <w:lang w:val="es-ES_tradnl"/>
        </w:rPr>
      </w:pPr>
      <w:r w:rsidRPr="0074419A">
        <w:rPr>
          <w:rFonts w:ascii="Calibri" w:hAnsi="Calibri" w:cs="Calibri"/>
          <w:b w:val="0"/>
          <w:sz w:val="23"/>
          <w:szCs w:val="23"/>
          <w:lang w:val="es-ES_tradnl"/>
        </w:rPr>
        <w:t>Si viajará con un animal de servicio</w:t>
      </w:r>
    </w:p>
    <w:p w14:paraId="7BCB0ED8" w14:textId="24E710A7" w:rsidR="0074419A" w:rsidRPr="0074419A" w:rsidRDefault="0074419A" w:rsidP="0074419A">
      <w:pPr>
        <w:pStyle w:val="BodyText"/>
        <w:numPr>
          <w:ilvl w:val="0"/>
          <w:numId w:val="10"/>
        </w:numPr>
        <w:ind w:left="360"/>
        <w:rPr>
          <w:rFonts w:ascii="Calibri" w:hAnsi="Calibri" w:cs="Calibri"/>
          <w:b w:val="0"/>
          <w:sz w:val="23"/>
          <w:szCs w:val="23"/>
          <w:lang w:val="es-ES_tradnl"/>
        </w:rPr>
      </w:pPr>
      <w:r w:rsidRPr="0074419A">
        <w:rPr>
          <w:rFonts w:ascii="Calibri" w:hAnsi="Calibri" w:cs="Calibri"/>
          <w:b w:val="0"/>
          <w:sz w:val="23"/>
          <w:szCs w:val="23"/>
          <w:lang w:val="es-ES_tradnl"/>
        </w:rPr>
        <w:t>Si le acompañará un asistente personal y/o acompañante (incluidos niños)</w:t>
      </w:r>
    </w:p>
    <w:p w14:paraId="7545EC80" w14:textId="4F76978E" w:rsidR="00BB6675" w:rsidRPr="0074419A" w:rsidRDefault="0074419A" w:rsidP="0074419A">
      <w:pPr>
        <w:pStyle w:val="BodyText"/>
        <w:numPr>
          <w:ilvl w:val="0"/>
          <w:numId w:val="10"/>
        </w:numPr>
        <w:ind w:left="360"/>
        <w:rPr>
          <w:rFonts w:ascii="Calibri" w:hAnsi="Calibri" w:cs="Calibri"/>
          <w:b w:val="0"/>
          <w:i/>
          <w:sz w:val="23"/>
          <w:szCs w:val="23"/>
          <w:u w:val="single"/>
          <w:lang w:val="es-ES_tradnl"/>
        </w:rPr>
      </w:pPr>
      <w:r w:rsidRPr="0074419A">
        <w:rPr>
          <w:rFonts w:ascii="Calibri" w:hAnsi="Calibri" w:cs="Calibri"/>
          <w:b w:val="0"/>
          <w:sz w:val="23"/>
          <w:szCs w:val="23"/>
          <w:lang w:val="es-ES_tradnl"/>
        </w:rPr>
        <w:t>Cualquier otra información que el conductor deba saber para facilitar su viaje</w:t>
      </w:r>
    </w:p>
    <w:p w14:paraId="62F3F032" w14:textId="77777777" w:rsidR="0074419A" w:rsidRPr="0074419A" w:rsidRDefault="0074419A" w:rsidP="0074419A">
      <w:pPr>
        <w:pStyle w:val="BodyText"/>
        <w:rPr>
          <w:rFonts w:ascii="Calibri" w:hAnsi="Calibri" w:cs="Calibri"/>
          <w:b w:val="0"/>
          <w:i/>
          <w:sz w:val="23"/>
          <w:szCs w:val="23"/>
          <w:u w:val="single"/>
          <w:lang w:val="es-ES_tradnl"/>
        </w:rPr>
      </w:pPr>
    </w:p>
    <w:p w14:paraId="7FEC39E1" w14:textId="6B754FB9" w:rsidR="00BB6675" w:rsidRPr="00AC56EA" w:rsidRDefault="00190671" w:rsidP="00BB6675">
      <w:pPr>
        <w:pStyle w:val="BodyText"/>
        <w:rPr>
          <w:rFonts w:ascii="Calibri" w:hAnsi="Calibri" w:cs="Calibri"/>
          <w:b w:val="0"/>
          <w:i/>
          <w:sz w:val="23"/>
          <w:szCs w:val="23"/>
          <w:u w:val="single"/>
          <w:lang w:val="es-US"/>
        </w:rPr>
      </w:pPr>
      <w:r w:rsidRPr="00AC56EA">
        <w:rPr>
          <w:rFonts w:ascii="Calibri" w:hAnsi="Calibri" w:cs="Calibri"/>
          <w:b w:val="0"/>
          <w:i/>
          <w:sz w:val="23"/>
          <w:szCs w:val="23"/>
          <w:u w:val="single"/>
          <w:lang w:val="es-US"/>
        </w:rPr>
        <w:t>Consejos útiles:</w:t>
      </w:r>
    </w:p>
    <w:p w14:paraId="0D9C1974" w14:textId="77777777" w:rsidR="00190671" w:rsidRPr="00AC56EA" w:rsidRDefault="00190671" w:rsidP="00BB6675">
      <w:pPr>
        <w:pStyle w:val="BodyText"/>
        <w:rPr>
          <w:rFonts w:ascii="Calibri" w:hAnsi="Calibri" w:cs="Calibri"/>
          <w:b w:val="0"/>
          <w:sz w:val="23"/>
          <w:szCs w:val="23"/>
          <w:lang w:val="es-US"/>
        </w:rPr>
      </w:pPr>
    </w:p>
    <w:p w14:paraId="0E603E1E" w14:textId="559BEA89" w:rsidR="00190671" w:rsidRPr="00190671" w:rsidRDefault="00190671" w:rsidP="00190671">
      <w:pPr>
        <w:pStyle w:val="BodyText"/>
        <w:rPr>
          <w:rFonts w:ascii="Calibri" w:hAnsi="Calibri" w:cs="Calibri"/>
          <w:b w:val="0"/>
          <w:sz w:val="23"/>
          <w:szCs w:val="23"/>
          <w:lang w:val="es-ES_tradnl"/>
        </w:rPr>
      </w:pPr>
      <w:r w:rsidRPr="00190671">
        <w:rPr>
          <w:rFonts w:ascii="Calibri" w:hAnsi="Calibri" w:cs="Calibri"/>
          <w:b w:val="0"/>
          <w:sz w:val="23"/>
          <w:szCs w:val="23"/>
          <w:lang w:val="es-ES_tradnl"/>
        </w:rPr>
        <w:t xml:space="preserve">Los viajes pueden programarse hasta </w:t>
      </w:r>
      <w:r w:rsidR="00B57DC4">
        <w:rPr>
          <w:rFonts w:ascii="Calibri" w:hAnsi="Calibri" w:cs="Calibri"/>
          <w:b w:val="0"/>
          <w:sz w:val="23"/>
          <w:szCs w:val="23"/>
          <w:lang w:val="es-ES_tradnl"/>
        </w:rPr>
        <w:t xml:space="preserve">con </w:t>
      </w:r>
      <w:r w:rsidRPr="00190671">
        <w:rPr>
          <w:rFonts w:ascii="Calibri" w:hAnsi="Calibri" w:cs="Calibri"/>
          <w:b w:val="0"/>
          <w:sz w:val="23"/>
          <w:szCs w:val="23"/>
          <w:lang w:val="es-ES_tradnl"/>
        </w:rPr>
        <w:t>14 días de anticipación. Programarlos con anticipación aumenta la probabilidad de obtener el horario solicitado.</w:t>
      </w:r>
    </w:p>
    <w:p w14:paraId="1D3BC6B0" w14:textId="77777777" w:rsidR="00190671" w:rsidRPr="00190671" w:rsidRDefault="00190671" w:rsidP="00190671">
      <w:pPr>
        <w:pStyle w:val="BodyText"/>
        <w:rPr>
          <w:rFonts w:ascii="Calibri" w:hAnsi="Calibri" w:cs="Calibri"/>
          <w:b w:val="0"/>
          <w:sz w:val="23"/>
          <w:szCs w:val="23"/>
          <w:lang w:val="es-ES_tradnl"/>
        </w:rPr>
      </w:pPr>
    </w:p>
    <w:p w14:paraId="194213D9" w14:textId="77777777" w:rsidR="00190671" w:rsidRPr="00190671" w:rsidRDefault="00190671" w:rsidP="00190671">
      <w:pPr>
        <w:pStyle w:val="BodyText"/>
        <w:rPr>
          <w:rFonts w:ascii="Calibri" w:hAnsi="Calibri" w:cs="Calibri"/>
          <w:b w:val="0"/>
          <w:sz w:val="23"/>
          <w:szCs w:val="23"/>
          <w:lang w:val="es-ES_tradnl"/>
        </w:rPr>
      </w:pPr>
      <w:r w:rsidRPr="00190671">
        <w:rPr>
          <w:rFonts w:ascii="Calibri" w:hAnsi="Calibri" w:cs="Calibri"/>
          <w:b w:val="0"/>
          <w:sz w:val="23"/>
          <w:szCs w:val="23"/>
          <w:lang w:val="es-ES_tradnl"/>
        </w:rPr>
        <w:t>Nota: Las normas de la ADA permiten una recogida modificada, que puede ser hasta una hora antes o después de la hora solicitada.</w:t>
      </w:r>
    </w:p>
    <w:p w14:paraId="1700315E" w14:textId="77777777" w:rsidR="00190671" w:rsidRPr="00190671" w:rsidRDefault="00190671" w:rsidP="00190671">
      <w:pPr>
        <w:pStyle w:val="BodyText"/>
        <w:rPr>
          <w:rFonts w:ascii="Calibri" w:hAnsi="Calibri" w:cs="Calibri"/>
          <w:b w:val="0"/>
          <w:sz w:val="23"/>
          <w:szCs w:val="23"/>
          <w:lang w:val="es-ES_tradnl"/>
        </w:rPr>
      </w:pPr>
    </w:p>
    <w:p w14:paraId="7D72AC33" w14:textId="77777777" w:rsidR="00190671" w:rsidRPr="00190671" w:rsidRDefault="00190671" w:rsidP="00190671">
      <w:pPr>
        <w:pStyle w:val="BodyText"/>
        <w:rPr>
          <w:rFonts w:ascii="Calibri" w:hAnsi="Calibri" w:cs="Calibri"/>
          <w:b w:val="0"/>
          <w:sz w:val="23"/>
          <w:szCs w:val="23"/>
          <w:lang w:val="es-ES_tradnl"/>
        </w:rPr>
      </w:pPr>
      <w:r w:rsidRPr="00190671">
        <w:rPr>
          <w:rFonts w:ascii="Calibri" w:hAnsi="Calibri" w:cs="Calibri"/>
          <w:b w:val="0"/>
          <w:sz w:val="23"/>
          <w:szCs w:val="23"/>
          <w:lang w:val="es-ES_tradnl"/>
        </w:rPr>
        <w:t>La demanda de viajes es mayor entre las 7:30 y las 9:30 a. m. y entre la 1:30 y las 3:00 p. m. Si es posible, considere horarios alternativos para programar sus viajes y así asegurar que podamos atender su solicitud.</w:t>
      </w:r>
    </w:p>
    <w:p w14:paraId="3345248D" w14:textId="77777777" w:rsidR="00190671" w:rsidRPr="00190671" w:rsidRDefault="00190671" w:rsidP="00190671">
      <w:pPr>
        <w:pStyle w:val="BodyText"/>
        <w:rPr>
          <w:rFonts w:ascii="Calibri" w:hAnsi="Calibri" w:cs="Calibri"/>
          <w:b w:val="0"/>
          <w:sz w:val="23"/>
          <w:szCs w:val="23"/>
          <w:lang w:val="es-ES_tradnl"/>
        </w:rPr>
      </w:pPr>
    </w:p>
    <w:p w14:paraId="5F4857DF" w14:textId="4D49343D" w:rsidR="00BB6675" w:rsidRDefault="00190671" w:rsidP="00190671">
      <w:pPr>
        <w:pStyle w:val="BodyText"/>
        <w:rPr>
          <w:rFonts w:ascii="Calibri" w:hAnsi="Calibri" w:cs="Calibri"/>
          <w:b w:val="0"/>
          <w:sz w:val="23"/>
          <w:szCs w:val="23"/>
          <w:lang w:val="es-ES_tradnl"/>
        </w:rPr>
      </w:pPr>
      <w:r w:rsidRPr="00190671">
        <w:rPr>
          <w:rFonts w:ascii="Calibri" w:hAnsi="Calibri" w:cs="Calibri"/>
          <w:b w:val="0"/>
          <w:sz w:val="23"/>
          <w:szCs w:val="23"/>
          <w:lang w:val="es-ES_tradnl"/>
        </w:rPr>
        <w:t>Puede dejar un mensaje en nuestro buzón de voz y le devolveremos la llamada lo antes posible; o bien, envíe su solicitud por correo electrónico a transitdispatch@accgov.com antes de las 4:45</w:t>
      </w:r>
      <w:r>
        <w:rPr>
          <w:rFonts w:ascii="Calibri" w:hAnsi="Calibri" w:cs="Calibri"/>
          <w:b w:val="0"/>
          <w:sz w:val="23"/>
          <w:szCs w:val="23"/>
          <w:lang w:val="es-ES_tradnl"/>
        </w:rPr>
        <w:t>PM</w:t>
      </w:r>
    </w:p>
    <w:p w14:paraId="3CDDDD30" w14:textId="77777777" w:rsidR="00190671" w:rsidRPr="00190671" w:rsidRDefault="00190671" w:rsidP="00190671">
      <w:pPr>
        <w:pStyle w:val="BodyText"/>
        <w:rPr>
          <w:rFonts w:ascii="Calibri" w:hAnsi="Calibri" w:cs="Calibri"/>
          <w:b w:val="0"/>
          <w:sz w:val="23"/>
          <w:szCs w:val="23"/>
          <w:lang w:val="es-ES_tradnl"/>
        </w:rPr>
      </w:pPr>
    </w:p>
    <w:p w14:paraId="7BB22D51" w14:textId="699FF4CA" w:rsidR="00190671" w:rsidRPr="00190671" w:rsidRDefault="00190671" w:rsidP="00190671">
      <w:pPr>
        <w:spacing w:after="200"/>
        <w:jc w:val="center"/>
        <w:rPr>
          <w:rFonts w:ascii="Calibri" w:hAnsi="Calibri" w:cs="Calibri"/>
          <w:b/>
          <w:sz w:val="23"/>
          <w:szCs w:val="23"/>
          <w:lang w:val="es-ES_tradnl"/>
        </w:rPr>
      </w:pPr>
      <w:r w:rsidRPr="00190671">
        <w:rPr>
          <w:rFonts w:ascii="Calibri" w:hAnsi="Calibri" w:cs="Calibri"/>
          <w:b/>
          <w:sz w:val="23"/>
          <w:szCs w:val="23"/>
          <w:lang w:val="es-ES_tradnl"/>
        </w:rPr>
        <w:t>Asistentes de Cuidado Personal (ACP)</w:t>
      </w:r>
    </w:p>
    <w:p w14:paraId="29474CA4" w14:textId="7D816F83" w:rsidR="00BB6675" w:rsidRPr="00190671" w:rsidRDefault="00190671" w:rsidP="00190671">
      <w:pPr>
        <w:spacing w:after="200"/>
        <w:jc w:val="both"/>
        <w:rPr>
          <w:rFonts w:ascii="Calibri" w:hAnsi="Calibri" w:cs="Calibri"/>
          <w:bCs/>
          <w:color w:val="000000" w:themeColor="text1"/>
          <w:sz w:val="23"/>
          <w:szCs w:val="23"/>
          <w:lang w:val="es-ES_tradnl"/>
        </w:rPr>
      </w:pPr>
      <w:r w:rsidRPr="00190671">
        <w:rPr>
          <w:rFonts w:ascii="Calibri" w:hAnsi="Calibri" w:cs="Calibri"/>
          <w:bCs/>
          <w:sz w:val="23"/>
          <w:szCs w:val="23"/>
          <w:lang w:val="es-ES_tradnl"/>
        </w:rPr>
        <w:t xml:space="preserve">Si usted es un pasajero certificado que necesita asistencia, su Asistente de Cuidado Personal (ACP) puede viajar con usted </w:t>
      </w:r>
      <w:r w:rsidRPr="00190671">
        <w:rPr>
          <w:rFonts w:ascii="Calibri" w:hAnsi="Calibri" w:cs="Calibri"/>
          <w:b/>
          <w:sz w:val="23"/>
          <w:szCs w:val="23"/>
          <w:lang w:val="es-ES_tradnl"/>
        </w:rPr>
        <w:t xml:space="preserve">sin costo </w:t>
      </w:r>
      <w:r w:rsidRPr="00190671">
        <w:rPr>
          <w:rFonts w:ascii="Calibri" w:hAnsi="Calibri" w:cs="Calibri"/>
          <w:b/>
          <w:sz w:val="23"/>
          <w:szCs w:val="23"/>
          <w:lang w:val="es-ES_tradnl"/>
        </w:rPr>
        <w:lastRenderedPageBreak/>
        <w:t>adicional</w:t>
      </w:r>
      <w:r w:rsidRPr="00190671">
        <w:rPr>
          <w:rFonts w:ascii="Calibri" w:hAnsi="Calibri" w:cs="Calibri"/>
          <w:bCs/>
          <w:sz w:val="23"/>
          <w:szCs w:val="23"/>
          <w:lang w:val="es-ES_tradnl"/>
        </w:rPr>
        <w:t>. Al hacer su reservación, por favor notifique al programador si un acompañante o un ACP viajará con usted.</w:t>
      </w:r>
    </w:p>
    <w:p w14:paraId="5AF39324" w14:textId="0F8961B0" w:rsidR="00190671" w:rsidRPr="00190671" w:rsidRDefault="00190671" w:rsidP="00190671">
      <w:pPr>
        <w:jc w:val="center"/>
        <w:rPr>
          <w:rFonts w:ascii="Calibri" w:hAnsi="Calibri" w:cs="Calibri"/>
          <w:b/>
          <w:sz w:val="23"/>
          <w:szCs w:val="23"/>
          <w:lang w:val="es-ES_tradnl"/>
        </w:rPr>
      </w:pPr>
      <w:r w:rsidRPr="00190671">
        <w:rPr>
          <w:rFonts w:ascii="Calibri" w:hAnsi="Calibri" w:cs="Calibri"/>
          <w:b/>
          <w:sz w:val="23"/>
          <w:szCs w:val="23"/>
          <w:lang w:val="es-ES_tradnl"/>
        </w:rPr>
        <w:t>Política de Ausencia</w:t>
      </w:r>
    </w:p>
    <w:p w14:paraId="4D60C084" w14:textId="77777777" w:rsidR="00190671" w:rsidRPr="00190671" w:rsidRDefault="00190671" w:rsidP="00190671">
      <w:pPr>
        <w:rPr>
          <w:rFonts w:ascii="Calibri" w:hAnsi="Calibri" w:cs="Calibri"/>
          <w:bCs/>
          <w:sz w:val="23"/>
          <w:szCs w:val="23"/>
          <w:lang w:val="es-ES_tradnl"/>
        </w:rPr>
      </w:pPr>
      <w:r w:rsidRPr="00190671">
        <w:rPr>
          <w:rFonts w:ascii="Calibri" w:hAnsi="Calibri" w:cs="Calibri"/>
          <w:bCs/>
          <w:sz w:val="23"/>
          <w:szCs w:val="23"/>
          <w:lang w:val="es-ES_tradnl"/>
        </w:rPr>
        <w:t>Esta política tiene como objetivo abordar las acciones de quienes abusan habitualmente de la programación del servicio y establecer protocolos claros para los pasajeros que no se presentan a su viaje programado sin haberlo cancelado correctamente. Esta política está dirigida a quienes cometen estas infracciones repetidamente, y no a los incidentes ocasionales que puedan ocurrir con algunos pasajeros.</w:t>
      </w:r>
    </w:p>
    <w:p w14:paraId="13C66C23" w14:textId="77777777" w:rsidR="00190671" w:rsidRPr="00190671" w:rsidRDefault="00190671" w:rsidP="00190671">
      <w:pPr>
        <w:rPr>
          <w:rFonts w:ascii="Calibri" w:hAnsi="Calibri" w:cs="Calibri"/>
          <w:bCs/>
          <w:sz w:val="23"/>
          <w:szCs w:val="23"/>
          <w:lang w:val="es-ES_tradnl"/>
        </w:rPr>
      </w:pPr>
    </w:p>
    <w:p w14:paraId="2D8697D2" w14:textId="50A59E40" w:rsidR="00190671" w:rsidRPr="00190671" w:rsidRDefault="00190671" w:rsidP="00190671">
      <w:pPr>
        <w:keepNext/>
        <w:ind w:left="360"/>
        <w:outlineLvl w:val="1"/>
        <w:rPr>
          <w:rFonts w:ascii="Calibri" w:hAnsi="Calibri" w:cs="Calibri"/>
          <w:bCs/>
          <w:iCs/>
          <w:smallCaps/>
          <w:sz w:val="23"/>
          <w:szCs w:val="23"/>
          <w:u w:val="single"/>
          <w:lang w:val="es-ES_tradnl"/>
        </w:rPr>
      </w:pPr>
      <w:r w:rsidRPr="00190671">
        <w:rPr>
          <w:rFonts w:ascii="Calibri" w:hAnsi="Calibri" w:cs="Calibri"/>
          <w:bCs/>
          <w:iCs/>
          <w:smallCaps/>
          <w:sz w:val="23"/>
          <w:szCs w:val="23"/>
          <w:u w:val="single"/>
          <w:lang w:val="es-ES_tradnl"/>
        </w:rPr>
        <w:t>Defini</w:t>
      </w:r>
      <w:r>
        <w:rPr>
          <w:rFonts w:ascii="Calibri" w:hAnsi="Calibri" w:cs="Calibri"/>
          <w:bCs/>
          <w:iCs/>
          <w:smallCaps/>
          <w:sz w:val="23"/>
          <w:szCs w:val="23"/>
          <w:u w:val="single"/>
          <w:lang w:val="es-ES_tradnl"/>
        </w:rPr>
        <w:t>ciones</w:t>
      </w:r>
    </w:p>
    <w:p w14:paraId="3234492C" w14:textId="2EB3E0B2" w:rsidR="00190671" w:rsidRPr="00190671" w:rsidRDefault="00F7322D" w:rsidP="00190671">
      <w:pPr>
        <w:ind w:left="360"/>
        <w:rPr>
          <w:rFonts w:ascii="Calibri" w:hAnsi="Calibri" w:cs="Calibri"/>
          <w:bCs/>
          <w:sz w:val="23"/>
          <w:szCs w:val="23"/>
          <w:lang w:val="es-ES_tradnl"/>
        </w:rPr>
      </w:pPr>
      <w:r>
        <w:rPr>
          <w:rFonts w:ascii="Calibri" w:hAnsi="Calibri" w:cs="Calibri"/>
          <w:bCs/>
          <w:sz w:val="23"/>
          <w:szCs w:val="23"/>
          <w:lang w:val="es-ES_tradnl"/>
        </w:rPr>
        <w:t>No presentarse</w:t>
      </w:r>
      <w:r w:rsidR="00190671" w:rsidRPr="00190671">
        <w:rPr>
          <w:rFonts w:ascii="Calibri" w:hAnsi="Calibri" w:cs="Calibri"/>
          <w:bCs/>
          <w:sz w:val="23"/>
          <w:szCs w:val="23"/>
          <w:lang w:val="es-ES_tradnl"/>
        </w:rPr>
        <w:t xml:space="preserve">: Cualquier pasajero que no esté disponible para ser recogido en un viaje programado y que no haya notificado a </w:t>
      </w:r>
      <w:r>
        <w:rPr>
          <w:rFonts w:ascii="Calibri" w:hAnsi="Calibri" w:cs="Calibri"/>
          <w:bCs/>
          <w:sz w:val="23"/>
          <w:szCs w:val="23"/>
          <w:lang w:val="es-ES_tradnl"/>
        </w:rPr>
        <w:t>Transito del Condado Athens-Clarke</w:t>
      </w:r>
      <w:r w:rsidR="00190671" w:rsidRPr="00190671">
        <w:rPr>
          <w:rFonts w:ascii="Calibri" w:hAnsi="Calibri" w:cs="Calibri"/>
          <w:bCs/>
          <w:sz w:val="23"/>
          <w:szCs w:val="23"/>
          <w:lang w:val="es-ES_tradnl"/>
        </w:rPr>
        <w:t xml:space="preserve"> su cancelación. Los viajes en los que no se recoja a los pasajeros debido a circunstancias relacionadas con el servicio no se considerarán </w:t>
      </w:r>
      <w:r>
        <w:rPr>
          <w:rFonts w:ascii="Calibri" w:hAnsi="Calibri" w:cs="Calibri"/>
          <w:bCs/>
          <w:sz w:val="23"/>
          <w:szCs w:val="23"/>
          <w:lang w:val="es-ES_tradnl"/>
        </w:rPr>
        <w:t>como no presentarse</w:t>
      </w:r>
      <w:r w:rsidR="00190671" w:rsidRPr="00190671">
        <w:rPr>
          <w:rFonts w:ascii="Calibri" w:hAnsi="Calibri" w:cs="Calibri"/>
          <w:bCs/>
          <w:sz w:val="23"/>
          <w:szCs w:val="23"/>
          <w:lang w:val="es-ES_tradnl"/>
        </w:rPr>
        <w:t>.</w:t>
      </w:r>
    </w:p>
    <w:p w14:paraId="1AE7F88D" w14:textId="77777777" w:rsidR="00190671" w:rsidRPr="00190671" w:rsidRDefault="00190671" w:rsidP="00190671">
      <w:pPr>
        <w:ind w:left="360"/>
        <w:rPr>
          <w:rFonts w:ascii="Calibri" w:hAnsi="Calibri" w:cs="Calibri"/>
          <w:bCs/>
          <w:sz w:val="23"/>
          <w:szCs w:val="23"/>
          <w:lang w:val="es-ES_tradnl"/>
        </w:rPr>
      </w:pPr>
    </w:p>
    <w:p w14:paraId="65EFA306" w14:textId="01490FC3" w:rsidR="00190671" w:rsidRPr="005C008E" w:rsidRDefault="005C008E" w:rsidP="005C008E">
      <w:pPr>
        <w:keepNext/>
        <w:ind w:left="360"/>
        <w:outlineLvl w:val="1"/>
        <w:rPr>
          <w:rFonts w:ascii="Calibri" w:hAnsi="Calibri" w:cs="Calibri"/>
          <w:iCs/>
          <w:smallCaps/>
          <w:sz w:val="23"/>
          <w:szCs w:val="23"/>
          <w:u w:val="single"/>
          <w:lang w:val="es-ES_tradnl"/>
        </w:rPr>
      </w:pPr>
      <w:bookmarkStart w:id="0" w:name="_Hlk43974829"/>
      <w:r w:rsidRPr="005C008E">
        <w:rPr>
          <w:rFonts w:ascii="Calibri" w:hAnsi="Calibri" w:cs="Calibri"/>
          <w:iCs/>
          <w:smallCaps/>
          <w:sz w:val="23"/>
          <w:szCs w:val="23"/>
          <w:u w:val="single"/>
          <w:lang w:val="es-ES_tradnl"/>
        </w:rPr>
        <w:t>Procedimient</w:t>
      </w:r>
      <w:r>
        <w:rPr>
          <w:rFonts w:ascii="Calibri" w:hAnsi="Calibri" w:cs="Calibri"/>
          <w:iCs/>
          <w:smallCaps/>
          <w:sz w:val="23"/>
          <w:szCs w:val="23"/>
          <w:u w:val="single"/>
          <w:lang w:val="es-ES_tradnl"/>
        </w:rPr>
        <w:t>o e</w:t>
      </w:r>
      <w:r w:rsidRPr="005C008E">
        <w:rPr>
          <w:rFonts w:ascii="Calibri" w:hAnsi="Calibri" w:cs="Calibri"/>
          <w:iCs/>
          <w:smallCaps/>
          <w:sz w:val="23"/>
          <w:szCs w:val="23"/>
          <w:u w:val="single"/>
          <w:lang w:val="es-ES_tradnl"/>
        </w:rPr>
        <w:t xml:space="preserve">n </w:t>
      </w:r>
      <w:r>
        <w:rPr>
          <w:rFonts w:ascii="Calibri" w:hAnsi="Calibri" w:cs="Calibri"/>
          <w:iCs/>
          <w:smallCaps/>
          <w:sz w:val="23"/>
          <w:szCs w:val="23"/>
          <w:u w:val="single"/>
          <w:lang w:val="es-ES_tradnl"/>
        </w:rPr>
        <w:t>C</w:t>
      </w:r>
      <w:r w:rsidRPr="005C008E">
        <w:rPr>
          <w:rFonts w:ascii="Calibri" w:hAnsi="Calibri" w:cs="Calibri"/>
          <w:iCs/>
          <w:smallCaps/>
          <w:sz w:val="23"/>
          <w:szCs w:val="23"/>
          <w:u w:val="single"/>
          <w:lang w:val="es-ES_tradnl"/>
        </w:rPr>
        <w:t xml:space="preserve">aso de </w:t>
      </w:r>
      <w:bookmarkEnd w:id="0"/>
      <w:r w:rsidR="00F7322D">
        <w:rPr>
          <w:rFonts w:ascii="Calibri" w:hAnsi="Calibri" w:cs="Calibri"/>
          <w:iCs/>
          <w:smallCaps/>
          <w:sz w:val="23"/>
          <w:szCs w:val="23"/>
          <w:u w:val="single"/>
          <w:lang w:val="es-ES_tradnl"/>
        </w:rPr>
        <w:t>No Presentarse</w:t>
      </w:r>
    </w:p>
    <w:p w14:paraId="354E1A63" w14:textId="77777777" w:rsidR="00190671" w:rsidRPr="00190671" w:rsidRDefault="00190671" w:rsidP="00190671">
      <w:pPr>
        <w:ind w:left="360"/>
        <w:rPr>
          <w:rFonts w:ascii="Calibri" w:hAnsi="Calibri" w:cs="Calibri"/>
          <w:bCs/>
          <w:sz w:val="23"/>
          <w:szCs w:val="23"/>
          <w:lang w:val="es-ES_tradnl"/>
        </w:rPr>
      </w:pPr>
      <w:r w:rsidRPr="00190671">
        <w:rPr>
          <w:rFonts w:ascii="Calibri" w:hAnsi="Calibri" w:cs="Calibri"/>
          <w:bCs/>
          <w:sz w:val="23"/>
          <w:szCs w:val="23"/>
          <w:lang w:val="es-ES_tradnl"/>
        </w:rPr>
        <w:t>El operador de transporte esperará a los pasajeros durante 5 minutos después del horario de recogida anticipada. El operador hará lo posible por localizar al pasajero. Si no se logra localizar al pasajero en los 5 minutos establecidos, el operador deberá contactar al Despachador para informar de la ausencia. Los pasajeros que no se presenten dentro de ese plazo se considerarán ausentes. El despachador es responsable de determinar si el operador de transporte público debe continuar sin el pasajero.</w:t>
      </w:r>
    </w:p>
    <w:p w14:paraId="10570F73" w14:textId="77777777" w:rsidR="00190671" w:rsidRPr="00190671" w:rsidRDefault="00190671" w:rsidP="00190671">
      <w:pPr>
        <w:ind w:left="360"/>
        <w:rPr>
          <w:rFonts w:ascii="Calibri" w:hAnsi="Calibri" w:cs="Calibri"/>
          <w:bCs/>
          <w:sz w:val="23"/>
          <w:szCs w:val="23"/>
          <w:lang w:val="es-ES_tradnl"/>
        </w:rPr>
      </w:pPr>
    </w:p>
    <w:p w14:paraId="76F86D31" w14:textId="77777777" w:rsidR="00190671" w:rsidRPr="00190671" w:rsidRDefault="00190671" w:rsidP="00190671">
      <w:pPr>
        <w:ind w:left="360"/>
        <w:rPr>
          <w:rFonts w:ascii="Calibri" w:hAnsi="Calibri" w:cs="Calibri"/>
          <w:bCs/>
          <w:sz w:val="23"/>
          <w:szCs w:val="23"/>
          <w:lang w:val="es-ES_tradnl"/>
        </w:rPr>
      </w:pPr>
      <w:r w:rsidRPr="00190671">
        <w:rPr>
          <w:rFonts w:ascii="Calibri" w:hAnsi="Calibri" w:cs="Calibri"/>
          <w:bCs/>
          <w:sz w:val="23"/>
          <w:szCs w:val="23"/>
          <w:lang w:val="es-ES_tradnl"/>
        </w:rPr>
        <w:t>Una vez autorizado a continuar sin el pasajero, el operador de transporte público deberá registrar la hora de llegada, la hora de salida y el kilometraje del vehículo en el Manifiesto Diario.</w:t>
      </w:r>
    </w:p>
    <w:p w14:paraId="3381D668" w14:textId="77777777" w:rsidR="00190671" w:rsidRPr="00190671" w:rsidRDefault="00190671" w:rsidP="00190671">
      <w:pPr>
        <w:ind w:left="360"/>
        <w:rPr>
          <w:rFonts w:ascii="Calibri" w:hAnsi="Calibri" w:cs="Calibri"/>
          <w:bCs/>
          <w:sz w:val="23"/>
          <w:szCs w:val="23"/>
          <w:lang w:val="es-ES_tradnl"/>
        </w:rPr>
      </w:pPr>
    </w:p>
    <w:p w14:paraId="55DA2F27" w14:textId="170B12F3" w:rsidR="00BB6675" w:rsidRDefault="00190671" w:rsidP="00190671">
      <w:pPr>
        <w:ind w:left="360"/>
        <w:rPr>
          <w:rFonts w:ascii="Calibri" w:hAnsi="Calibri" w:cs="Calibri"/>
          <w:bCs/>
          <w:sz w:val="23"/>
          <w:szCs w:val="23"/>
          <w:lang w:val="es-ES_tradnl"/>
        </w:rPr>
      </w:pPr>
      <w:r w:rsidRPr="00190671">
        <w:rPr>
          <w:rFonts w:ascii="Calibri" w:hAnsi="Calibri" w:cs="Calibri"/>
          <w:bCs/>
          <w:sz w:val="23"/>
          <w:szCs w:val="23"/>
          <w:lang w:val="es-ES_tradnl"/>
        </w:rPr>
        <w:t xml:space="preserve">Los viajes programados deben cancelarse al menos una (1) hora antes de la hora solicitada. Cualquier viaje programado que no se cancele dentro de ese plazo se considerará como ausencia del </w:t>
      </w:r>
      <w:r w:rsidRPr="00190671">
        <w:rPr>
          <w:rFonts w:ascii="Calibri" w:hAnsi="Calibri" w:cs="Calibri"/>
          <w:bCs/>
          <w:sz w:val="23"/>
          <w:szCs w:val="23"/>
          <w:lang w:val="es-ES_tradnl"/>
        </w:rPr>
        <w:lastRenderedPageBreak/>
        <w:t>pasajero y se registrará como tal. Se realizará un seguimiento de las ausencias del pasajero para determinar si son habituales.</w:t>
      </w:r>
    </w:p>
    <w:p w14:paraId="5AF48CAB" w14:textId="77777777" w:rsidR="005C008E" w:rsidRPr="00190671" w:rsidRDefault="005C008E" w:rsidP="00190671">
      <w:pPr>
        <w:ind w:left="360"/>
        <w:rPr>
          <w:rFonts w:ascii="Calibri" w:hAnsi="Calibri" w:cs="Calibri"/>
          <w:bCs/>
          <w:sz w:val="23"/>
          <w:szCs w:val="23"/>
          <w:lang w:val="es-ES_tradnl"/>
        </w:rPr>
      </w:pPr>
    </w:p>
    <w:p w14:paraId="46BB5E96" w14:textId="703A6A2C" w:rsidR="00BB6675" w:rsidRDefault="005C008E" w:rsidP="00BB6675">
      <w:pPr>
        <w:ind w:left="360"/>
        <w:rPr>
          <w:rFonts w:ascii="Calibri" w:hAnsi="Calibri" w:cs="Calibri"/>
          <w:sz w:val="23"/>
          <w:szCs w:val="23"/>
          <w:lang w:val="es-ES_tradnl"/>
        </w:rPr>
      </w:pPr>
      <w:r w:rsidRPr="005C008E">
        <w:rPr>
          <w:rFonts w:ascii="Calibri" w:hAnsi="Calibri" w:cs="Calibri"/>
          <w:sz w:val="23"/>
          <w:szCs w:val="23"/>
          <w:lang w:val="es-ES_tradnl"/>
        </w:rPr>
        <w:t xml:space="preserve">Se podrán hacer excepciones para los pasajeros que sufran retrasos injustificados debido a citas o procedimientos médicos u otras circunstancias ajenas a su control. El pasajero deberá comunicarse con </w:t>
      </w:r>
      <w:r w:rsidR="00A52282">
        <w:rPr>
          <w:rFonts w:ascii="Calibri" w:hAnsi="Calibri" w:cs="Calibri"/>
          <w:sz w:val="23"/>
          <w:szCs w:val="23"/>
          <w:lang w:val="es-ES_tradnl"/>
        </w:rPr>
        <w:t xml:space="preserve">Transito del Condado </w:t>
      </w:r>
      <w:r w:rsidRPr="005C008E">
        <w:rPr>
          <w:rFonts w:ascii="Calibri" w:hAnsi="Calibri" w:cs="Calibri"/>
          <w:sz w:val="23"/>
          <w:szCs w:val="23"/>
          <w:lang w:val="es-ES_tradnl"/>
        </w:rPr>
        <w:t xml:space="preserve">Athens-Clarke </w:t>
      </w:r>
      <w:r w:rsidR="00A52282">
        <w:rPr>
          <w:rFonts w:ascii="Calibri" w:hAnsi="Calibri" w:cs="Calibri"/>
          <w:sz w:val="23"/>
          <w:szCs w:val="23"/>
          <w:lang w:val="es-ES_tradnl"/>
        </w:rPr>
        <w:t>(ACCTD)</w:t>
      </w:r>
      <w:r w:rsidRPr="005C008E">
        <w:rPr>
          <w:rFonts w:ascii="Calibri" w:hAnsi="Calibri" w:cs="Calibri"/>
          <w:sz w:val="23"/>
          <w:szCs w:val="23"/>
          <w:lang w:val="es-ES_tradnl"/>
        </w:rPr>
        <w:t xml:space="preserve"> lo antes posible tras el viaje perdido y, de ser necesario, se le asignará un nuevo conductor a la mayor brevedad.</w:t>
      </w:r>
    </w:p>
    <w:p w14:paraId="07CA932F" w14:textId="77777777" w:rsidR="00806841" w:rsidRDefault="00806841" w:rsidP="00BB6675">
      <w:pPr>
        <w:ind w:left="360"/>
        <w:rPr>
          <w:rFonts w:ascii="Calibri" w:hAnsi="Calibri" w:cs="Calibri"/>
          <w:sz w:val="23"/>
          <w:szCs w:val="23"/>
          <w:lang w:val="es-ES_tradnl"/>
        </w:rPr>
      </w:pPr>
    </w:p>
    <w:p w14:paraId="1D287B3C" w14:textId="05416DF4" w:rsidR="00BB6675" w:rsidRPr="00806841" w:rsidRDefault="00806841" w:rsidP="00BB6675">
      <w:pPr>
        <w:keepNext/>
        <w:outlineLvl w:val="1"/>
        <w:rPr>
          <w:rFonts w:ascii="Calibri" w:hAnsi="Calibri" w:cs="Calibri"/>
          <w:sz w:val="23"/>
          <w:szCs w:val="23"/>
          <w:lang w:val="es-ES_tradnl"/>
        </w:rPr>
      </w:pPr>
      <w:r w:rsidRPr="00806841">
        <w:rPr>
          <w:rFonts w:ascii="Calibri" w:hAnsi="Calibri" w:cs="Calibri"/>
          <w:iCs/>
          <w:smallCaps/>
          <w:sz w:val="23"/>
          <w:szCs w:val="23"/>
          <w:u w:val="single"/>
          <w:lang w:val="es-ES_tradnl"/>
        </w:rPr>
        <w:t>Procedi</w:t>
      </w:r>
      <w:r>
        <w:rPr>
          <w:rFonts w:ascii="Calibri" w:hAnsi="Calibri" w:cs="Calibri"/>
          <w:iCs/>
          <w:smallCaps/>
          <w:sz w:val="23"/>
          <w:szCs w:val="23"/>
          <w:u w:val="single"/>
          <w:lang w:val="es-ES_tradnl"/>
        </w:rPr>
        <w:t xml:space="preserve">miento de </w:t>
      </w:r>
      <w:r w:rsidR="00A52282">
        <w:rPr>
          <w:rFonts w:ascii="Calibri" w:hAnsi="Calibri" w:cs="Calibri"/>
          <w:iCs/>
          <w:smallCaps/>
          <w:sz w:val="23"/>
          <w:szCs w:val="23"/>
          <w:u w:val="single"/>
          <w:lang w:val="es-ES_tradnl"/>
        </w:rPr>
        <w:t>No Presentación</w:t>
      </w:r>
      <w:r>
        <w:rPr>
          <w:rFonts w:ascii="Calibri" w:hAnsi="Calibri" w:cs="Calibri"/>
          <w:iCs/>
          <w:smallCaps/>
          <w:sz w:val="23"/>
          <w:szCs w:val="23"/>
          <w:u w:val="single"/>
          <w:lang w:val="es-ES_tradnl"/>
        </w:rPr>
        <w:t xml:space="preserve"> Habitual</w:t>
      </w:r>
    </w:p>
    <w:p w14:paraId="52AD5A53" w14:textId="1D35DE69" w:rsidR="005C008E" w:rsidRPr="005C008E" w:rsidRDefault="005C008E" w:rsidP="005C008E">
      <w:pPr>
        <w:rPr>
          <w:rFonts w:ascii="Calibri" w:hAnsi="Calibri" w:cs="Calibri"/>
          <w:color w:val="212121"/>
          <w:sz w:val="23"/>
          <w:szCs w:val="23"/>
          <w:lang w:val="es-ES_tradnl"/>
        </w:rPr>
      </w:pPr>
      <w:r w:rsidRPr="005C008E">
        <w:rPr>
          <w:rFonts w:ascii="Calibri" w:hAnsi="Calibri" w:cs="Calibri"/>
          <w:color w:val="212121"/>
          <w:sz w:val="23"/>
          <w:szCs w:val="23"/>
          <w:lang w:val="es-ES_tradnl"/>
        </w:rPr>
        <w:t xml:space="preserve">Si un usuario </w:t>
      </w:r>
      <w:r w:rsidR="00A52282">
        <w:rPr>
          <w:rFonts w:ascii="Calibri" w:hAnsi="Calibri" w:cs="Calibri"/>
          <w:color w:val="212121"/>
          <w:sz w:val="23"/>
          <w:szCs w:val="23"/>
          <w:lang w:val="es-ES_tradnl"/>
        </w:rPr>
        <w:t>no se presenta</w:t>
      </w:r>
      <w:r w:rsidRPr="005C008E">
        <w:rPr>
          <w:rFonts w:ascii="Calibri" w:hAnsi="Calibri" w:cs="Calibri"/>
          <w:color w:val="212121"/>
          <w:sz w:val="23"/>
          <w:szCs w:val="23"/>
          <w:lang w:val="es-ES_tradnl"/>
        </w:rPr>
        <w:t xml:space="preserve"> repetidamente a sus viajes programados en el servicio de transporte, se recomendará su suspensión. Los viajes perdidos o "ausencias" se contabilizan trimestralmente durante los siguientes periodos: enero-marzo, abril-junio, julio-septiembre y octubre-diciembre.</w:t>
      </w:r>
    </w:p>
    <w:p w14:paraId="5F6F08CD" w14:textId="77777777" w:rsidR="005C008E" w:rsidRPr="005C008E" w:rsidRDefault="005C008E" w:rsidP="005C008E">
      <w:pPr>
        <w:rPr>
          <w:rFonts w:ascii="Calibri" w:hAnsi="Calibri" w:cs="Calibri"/>
          <w:color w:val="212121"/>
          <w:sz w:val="23"/>
          <w:szCs w:val="23"/>
          <w:lang w:val="es-ES_tradnl"/>
        </w:rPr>
      </w:pPr>
    </w:p>
    <w:p w14:paraId="41B19AD5" w14:textId="4A26EDBC" w:rsidR="005C008E" w:rsidRPr="005C008E" w:rsidRDefault="005C008E" w:rsidP="005C008E">
      <w:pPr>
        <w:rPr>
          <w:rFonts w:ascii="Calibri" w:hAnsi="Calibri" w:cs="Calibri"/>
          <w:color w:val="212121"/>
          <w:sz w:val="23"/>
          <w:szCs w:val="23"/>
          <w:lang w:val="es-ES_tradnl"/>
        </w:rPr>
      </w:pPr>
      <w:r w:rsidRPr="005C008E">
        <w:rPr>
          <w:rFonts w:ascii="Calibri" w:hAnsi="Calibri" w:cs="Calibri"/>
          <w:color w:val="212121"/>
          <w:sz w:val="23"/>
          <w:szCs w:val="23"/>
          <w:lang w:val="es-ES_tradnl"/>
        </w:rPr>
        <w:t xml:space="preserve">Una vez que se actualizan los registros de cada trimestre, si un cliente acumula cuatro o más </w:t>
      </w:r>
      <w:r w:rsidR="00A52282">
        <w:rPr>
          <w:rFonts w:ascii="Calibri" w:hAnsi="Calibri" w:cs="Calibri"/>
          <w:color w:val="212121"/>
          <w:sz w:val="23"/>
          <w:szCs w:val="23"/>
          <w:lang w:val="es-ES_tradnl"/>
        </w:rPr>
        <w:t>faltas de presentación</w:t>
      </w:r>
      <w:r w:rsidRPr="005C008E">
        <w:rPr>
          <w:rFonts w:ascii="Calibri" w:hAnsi="Calibri" w:cs="Calibri"/>
          <w:color w:val="212121"/>
          <w:sz w:val="23"/>
          <w:szCs w:val="23"/>
          <w:lang w:val="es-ES_tradnl"/>
        </w:rPr>
        <w:t xml:space="preserve"> en un mismo trimestre, recibirá una carta de ACCTD indicando las fechas y horas en que ocurrieron. ACCTD revisará el porcentaje de viajes perdidos en cada trimestre en relación con el total de viajes programados. Por ejemplo, si entre enero y marzo un usuario programó 16 viajes y </w:t>
      </w:r>
      <w:r w:rsidR="00A52282">
        <w:rPr>
          <w:rFonts w:ascii="Calibri" w:hAnsi="Calibri" w:cs="Calibri"/>
          <w:color w:val="212121"/>
          <w:sz w:val="23"/>
          <w:szCs w:val="23"/>
          <w:lang w:val="es-ES_tradnl"/>
        </w:rPr>
        <w:t>no se presentó</w:t>
      </w:r>
      <w:r w:rsidRPr="005C008E">
        <w:rPr>
          <w:rFonts w:ascii="Calibri" w:hAnsi="Calibri" w:cs="Calibri"/>
          <w:color w:val="212121"/>
          <w:sz w:val="23"/>
          <w:szCs w:val="23"/>
          <w:lang w:val="es-ES_tradnl"/>
        </w:rPr>
        <w:t xml:space="preserve"> a 8, su tasa de cancelación es del 50 %. Si el porcentaje de </w:t>
      </w:r>
      <w:r w:rsidR="00A52282">
        <w:rPr>
          <w:rFonts w:ascii="Calibri" w:hAnsi="Calibri" w:cs="Calibri"/>
          <w:color w:val="212121"/>
          <w:sz w:val="23"/>
          <w:szCs w:val="23"/>
          <w:lang w:val="es-ES_tradnl"/>
        </w:rPr>
        <w:t>no presentarse</w:t>
      </w:r>
      <w:r w:rsidRPr="005C008E">
        <w:rPr>
          <w:rFonts w:ascii="Calibri" w:hAnsi="Calibri" w:cs="Calibri"/>
          <w:color w:val="212121"/>
          <w:sz w:val="23"/>
          <w:szCs w:val="23"/>
          <w:lang w:val="es-ES_tradnl"/>
        </w:rPr>
        <w:t xml:space="preserve"> es del 50 % o superior, se programará una suspensión de una semana. Se notificará con un mínimo de 30 días de antelación antes de cualquier suspensión programada. Todas las suspensiones tendrán una duración máxima de una semana.</w:t>
      </w:r>
    </w:p>
    <w:p w14:paraId="558DA89B" w14:textId="77777777" w:rsidR="005C008E" w:rsidRPr="005C008E" w:rsidRDefault="005C008E" w:rsidP="005C008E">
      <w:pPr>
        <w:rPr>
          <w:rFonts w:ascii="Calibri" w:hAnsi="Calibri" w:cs="Calibri"/>
          <w:color w:val="212121"/>
          <w:sz w:val="23"/>
          <w:szCs w:val="23"/>
          <w:lang w:val="es-ES_tradnl"/>
        </w:rPr>
      </w:pPr>
    </w:p>
    <w:p w14:paraId="6D831729" w14:textId="0E96892D" w:rsidR="005C008E" w:rsidRPr="005C008E" w:rsidRDefault="005C008E" w:rsidP="00806841">
      <w:pPr>
        <w:rPr>
          <w:rFonts w:ascii="Calibri" w:hAnsi="Calibri" w:cs="Calibri"/>
          <w:color w:val="212121"/>
          <w:sz w:val="23"/>
          <w:szCs w:val="23"/>
          <w:lang w:val="es-ES_tradnl"/>
        </w:rPr>
      </w:pPr>
      <w:r w:rsidRPr="005C008E">
        <w:rPr>
          <w:rFonts w:ascii="Calibri" w:hAnsi="Calibri" w:cs="Calibri"/>
          <w:color w:val="212121"/>
          <w:sz w:val="23"/>
          <w:szCs w:val="23"/>
          <w:lang w:val="es-ES_tradnl"/>
        </w:rPr>
        <w:t>Las ausencias por causas ajenas al control del cliente no se contabilizarán. Ejemplos de ausencias justificadas incluyen, entre otros:</w:t>
      </w:r>
    </w:p>
    <w:p w14:paraId="343A5E8A" w14:textId="3D1A31D6" w:rsidR="005C008E" w:rsidRPr="00806841" w:rsidRDefault="005C008E" w:rsidP="00806841">
      <w:pPr>
        <w:pStyle w:val="ListParagraph"/>
        <w:numPr>
          <w:ilvl w:val="0"/>
          <w:numId w:val="10"/>
        </w:numPr>
        <w:ind w:left="540" w:hanging="180"/>
        <w:rPr>
          <w:rFonts w:ascii="Calibri" w:hAnsi="Calibri" w:cs="Calibri"/>
          <w:color w:val="212121"/>
          <w:sz w:val="23"/>
          <w:szCs w:val="23"/>
          <w:lang w:val="es-ES_tradnl"/>
        </w:rPr>
      </w:pPr>
      <w:r w:rsidRPr="00806841">
        <w:rPr>
          <w:rFonts w:ascii="Calibri" w:hAnsi="Calibri" w:cs="Calibri"/>
          <w:color w:val="212121"/>
          <w:sz w:val="23"/>
          <w:szCs w:val="23"/>
          <w:lang w:val="es-ES_tradnl"/>
        </w:rPr>
        <w:t>Enfermedad u hospitalización;</w:t>
      </w:r>
    </w:p>
    <w:p w14:paraId="2917787D" w14:textId="72E43757" w:rsidR="005C008E" w:rsidRPr="00806841" w:rsidRDefault="005C008E" w:rsidP="00806841">
      <w:pPr>
        <w:pStyle w:val="ListParagraph"/>
        <w:numPr>
          <w:ilvl w:val="0"/>
          <w:numId w:val="10"/>
        </w:numPr>
        <w:ind w:left="540" w:hanging="180"/>
        <w:rPr>
          <w:rFonts w:ascii="Calibri" w:hAnsi="Calibri" w:cs="Calibri"/>
          <w:color w:val="212121"/>
          <w:sz w:val="23"/>
          <w:szCs w:val="23"/>
          <w:lang w:val="es-ES_tradnl"/>
        </w:rPr>
      </w:pPr>
      <w:r w:rsidRPr="00806841">
        <w:rPr>
          <w:rFonts w:ascii="Calibri" w:hAnsi="Calibri" w:cs="Calibri"/>
          <w:color w:val="212121"/>
          <w:sz w:val="23"/>
          <w:szCs w:val="23"/>
          <w:lang w:val="es-ES_tradnl"/>
        </w:rPr>
        <w:t>Emergencias familiares o de otra índole;</w:t>
      </w:r>
    </w:p>
    <w:p w14:paraId="41180B70" w14:textId="58B4B163" w:rsidR="005C008E" w:rsidRPr="00806841" w:rsidRDefault="005C008E" w:rsidP="00806841">
      <w:pPr>
        <w:pStyle w:val="ListParagraph"/>
        <w:numPr>
          <w:ilvl w:val="0"/>
          <w:numId w:val="10"/>
        </w:numPr>
        <w:ind w:left="540" w:hanging="180"/>
        <w:rPr>
          <w:rFonts w:ascii="Calibri" w:hAnsi="Calibri" w:cs="Calibri"/>
          <w:color w:val="212121"/>
          <w:sz w:val="23"/>
          <w:szCs w:val="23"/>
          <w:lang w:val="es-ES_tradnl"/>
        </w:rPr>
      </w:pPr>
      <w:r w:rsidRPr="00806841">
        <w:rPr>
          <w:rFonts w:ascii="Calibri" w:hAnsi="Calibri" w:cs="Calibri"/>
          <w:color w:val="212121"/>
          <w:sz w:val="23"/>
          <w:szCs w:val="23"/>
          <w:lang w:val="es-ES_tradnl"/>
        </w:rPr>
        <w:t>Error del personal de ACCTD;</w:t>
      </w:r>
    </w:p>
    <w:p w14:paraId="527B8D38" w14:textId="4D9A374D" w:rsidR="005C008E" w:rsidRPr="00806841" w:rsidRDefault="005C008E" w:rsidP="00806841">
      <w:pPr>
        <w:pStyle w:val="ListParagraph"/>
        <w:numPr>
          <w:ilvl w:val="0"/>
          <w:numId w:val="10"/>
        </w:numPr>
        <w:ind w:left="540" w:hanging="180"/>
        <w:rPr>
          <w:rFonts w:ascii="Calibri" w:hAnsi="Calibri" w:cs="Calibri"/>
          <w:color w:val="212121"/>
          <w:sz w:val="23"/>
          <w:szCs w:val="23"/>
          <w:lang w:val="es-ES_tradnl"/>
        </w:rPr>
      </w:pPr>
      <w:r w:rsidRPr="00806841">
        <w:rPr>
          <w:rFonts w:ascii="Calibri" w:hAnsi="Calibri" w:cs="Calibri"/>
          <w:color w:val="212121"/>
          <w:sz w:val="23"/>
          <w:szCs w:val="23"/>
          <w:lang w:val="es-ES_tradnl"/>
        </w:rPr>
        <w:t>Condiciones climáticas adversas, como hielo y nieve.</w:t>
      </w:r>
    </w:p>
    <w:p w14:paraId="68E58CC3" w14:textId="77777777" w:rsidR="005C008E" w:rsidRPr="005C008E" w:rsidRDefault="005C008E" w:rsidP="005C008E">
      <w:pPr>
        <w:rPr>
          <w:rFonts w:ascii="Calibri" w:hAnsi="Calibri" w:cs="Calibri"/>
          <w:color w:val="212121"/>
          <w:sz w:val="23"/>
          <w:szCs w:val="23"/>
          <w:lang w:val="es-ES_tradnl"/>
        </w:rPr>
      </w:pPr>
    </w:p>
    <w:p w14:paraId="4955F280" w14:textId="77777777" w:rsidR="005C008E" w:rsidRPr="005C008E" w:rsidRDefault="005C008E" w:rsidP="005C008E">
      <w:pPr>
        <w:rPr>
          <w:rFonts w:ascii="Calibri" w:hAnsi="Calibri" w:cs="Calibri"/>
          <w:color w:val="212121"/>
          <w:sz w:val="23"/>
          <w:szCs w:val="23"/>
          <w:lang w:val="es-ES_tradnl"/>
        </w:rPr>
      </w:pPr>
      <w:r w:rsidRPr="005C008E">
        <w:rPr>
          <w:rFonts w:ascii="Calibri" w:hAnsi="Calibri" w:cs="Calibri"/>
          <w:color w:val="212121"/>
          <w:sz w:val="23"/>
          <w:szCs w:val="23"/>
          <w:lang w:val="es-ES_tradnl"/>
        </w:rPr>
        <w:lastRenderedPageBreak/>
        <w:t>Todas las sanciones impuestas bajo esta política están sujetas a un proceso de apelación (véase el Proceso de Apelación de Suspensión). Antes de cualquier suspensión, la persona potencialmente afectada recibirá una notificación por escrito informándole que el servicio de transporte se suspenderá catorce (14) días después de la fecha de la notificación. La persona recibirá una copia del proceso de apelación, donde se detallan los derechos del pasajero en esta situación. La notificación escrita de suspensión incluirá las instrucciones y los materiales necesarios para impugnar o apelar la decisión de suspensión.</w:t>
      </w:r>
    </w:p>
    <w:p w14:paraId="0144F44B" w14:textId="77777777" w:rsidR="005C008E" w:rsidRPr="005C008E" w:rsidRDefault="005C008E" w:rsidP="005C008E">
      <w:pPr>
        <w:rPr>
          <w:rFonts w:ascii="Calibri" w:hAnsi="Calibri" w:cs="Calibri"/>
          <w:color w:val="212121"/>
          <w:sz w:val="23"/>
          <w:szCs w:val="23"/>
          <w:lang w:val="es-ES_tradnl"/>
        </w:rPr>
      </w:pPr>
    </w:p>
    <w:p w14:paraId="4D5C81EA" w14:textId="36C6ED2A" w:rsidR="005C008E" w:rsidRPr="005C008E" w:rsidRDefault="00977C38" w:rsidP="005C008E">
      <w:pPr>
        <w:rPr>
          <w:rFonts w:ascii="Calibri" w:hAnsi="Calibri" w:cs="Calibri"/>
          <w:color w:val="212121"/>
          <w:sz w:val="23"/>
          <w:szCs w:val="23"/>
          <w:lang w:val="es-ES_tradnl"/>
        </w:rPr>
      </w:pPr>
      <w:r w:rsidRPr="00BB6675">
        <w:rPr>
          <w:rFonts w:ascii="Calibri" w:hAnsi="Calibri" w:cs="Calibri"/>
          <w:sz w:val="23"/>
          <w:szCs w:val="23"/>
          <w:lang w:val="es-ES_tradnl"/>
        </w:rPr>
        <w:t>Tránsito del Condado Athens-Clarke</w:t>
      </w:r>
      <w:r w:rsidR="005C008E" w:rsidRPr="005C008E">
        <w:rPr>
          <w:rFonts w:ascii="Calibri" w:hAnsi="Calibri" w:cs="Calibri"/>
          <w:color w:val="212121"/>
          <w:sz w:val="23"/>
          <w:szCs w:val="23"/>
          <w:lang w:val="es-ES_tradnl"/>
        </w:rPr>
        <w:t xml:space="preserve"> continuará prestando servicio a los pasajeros que estén apelando suspensiones pendientes hasta que se hayan resuelto todas las apelaciones. Para los pasajeros que no opten por apelar, las suspensiones comenzarán en la fecha especificada en la notificación escrita.</w:t>
      </w:r>
    </w:p>
    <w:p w14:paraId="70F0CF57" w14:textId="77777777" w:rsidR="005C008E" w:rsidRPr="005C008E" w:rsidRDefault="005C008E" w:rsidP="005C008E">
      <w:pPr>
        <w:rPr>
          <w:rFonts w:ascii="Calibri" w:hAnsi="Calibri" w:cs="Calibri"/>
          <w:color w:val="212121"/>
          <w:sz w:val="23"/>
          <w:szCs w:val="23"/>
          <w:lang w:val="es-ES_tradnl"/>
        </w:rPr>
      </w:pPr>
    </w:p>
    <w:p w14:paraId="42CBA65B" w14:textId="614F2009" w:rsidR="00BB6675" w:rsidRPr="005C008E" w:rsidRDefault="005C008E" w:rsidP="005C008E">
      <w:pPr>
        <w:rPr>
          <w:rFonts w:ascii="Calibri" w:hAnsi="Calibri" w:cs="Calibri"/>
          <w:color w:val="212121"/>
          <w:sz w:val="23"/>
          <w:szCs w:val="23"/>
          <w:lang w:val="es-ES_tradnl"/>
        </w:rPr>
      </w:pPr>
      <w:r w:rsidRPr="005C008E">
        <w:rPr>
          <w:rFonts w:ascii="Calibri" w:hAnsi="Calibri" w:cs="Calibri"/>
          <w:color w:val="212121"/>
          <w:sz w:val="23"/>
          <w:szCs w:val="23"/>
          <w:lang w:val="es-ES_tradnl"/>
        </w:rPr>
        <w:t>Las reservas de suscripción/orden permanente podrán ser denegadas tras una segunda suspensión en un período de 12 meses consecutivos. Los privilegios podrán restablecerse sin garantía de la suscripción/orden permanente original.</w:t>
      </w:r>
    </w:p>
    <w:p w14:paraId="3CC52842" w14:textId="77777777" w:rsidR="005C008E" w:rsidRPr="005C008E" w:rsidRDefault="005C008E" w:rsidP="005C008E">
      <w:pPr>
        <w:rPr>
          <w:rFonts w:ascii="Calibri" w:hAnsi="Calibri" w:cs="Calibri"/>
          <w:lang w:val="es-ES_tradnl"/>
        </w:rPr>
      </w:pPr>
    </w:p>
    <w:p w14:paraId="4141D6BD" w14:textId="77777777" w:rsidR="007C79D1" w:rsidRPr="007C79D1" w:rsidRDefault="007C79D1" w:rsidP="007C79D1">
      <w:pPr>
        <w:jc w:val="center"/>
        <w:rPr>
          <w:rFonts w:ascii="Calibri" w:hAnsi="Calibri" w:cs="Calibri"/>
          <w:b/>
          <w:lang w:val="es-ES_tradnl"/>
        </w:rPr>
      </w:pPr>
      <w:r w:rsidRPr="007C79D1">
        <w:rPr>
          <w:rFonts w:ascii="Calibri" w:hAnsi="Calibri" w:cs="Calibri"/>
          <w:b/>
          <w:lang w:val="es-ES_tradnl"/>
        </w:rPr>
        <w:t>Proceso de apelación de la suspensión</w:t>
      </w:r>
    </w:p>
    <w:p w14:paraId="4DA0127D" w14:textId="7B3F2A2C" w:rsidR="008569AA" w:rsidRPr="008569AA" w:rsidRDefault="008569AA" w:rsidP="008569AA">
      <w:pPr>
        <w:rPr>
          <w:rFonts w:ascii="Calibri" w:hAnsi="Calibri" w:cs="Calibri"/>
          <w:lang w:val="es-ES_tradnl"/>
        </w:rPr>
      </w:pPr>
      <w:r w:rsidRPr="008569AA">
        <w:rPr>
          <w:rFonts w:ascii="Calibri" w:hAnsi="Calibri" w:cs="Calibri"/>
          <w:lang w:val="es-ES_tradnl"/>
        </w:rPr>
        <w:t>La suspensión del servicio puede deberse a infracciones de las normas de conducta de los pasajeros, incumplimiento de la política de no presentación o cualquier otro comportamiento inapropiado o perturbador. Independientemente del motivo de la suspensión, cada pasajero tiene derecho a apelar la decisión mediante un proceso de apelación.</w:t>
      </w:r>
    </w:p>
    <w:p w14:paraId="10F21D3B" w14:textId="77777777" w:rsidR="008569AA" w:rsidRPr="008569AA" w:rsidRDefault="008569AA" w:rsidP="008569AA">
      <w:pPr>
        <w:rPr>
          <w:rFonts w:ascii="Calibri" w:hAnsi="Calibri" w:cs="Calibri"/>
          <w:lang w:val="es-ES_tradnl"/>
        </w:rPr>
      </w:pPr>
    </w:p>
    <w:p w14:paraId="33580F6A" w14:textId="34562EB8" w:rsidR="008569AA" w:rsidRPr="008569AA" w:rsidRDefault="008569AA" w:rsidP="008569AA">
      <w:pPr>
        <w:rPr>
          <w:rFonts w:ascii="Calibri" w:hAnsi="Calibri" w:cs="Calibri"/>
          <w:lang w:val="es-ES_tradnl"/>
        </w:rPr>
      </w:pPr>
      <w:r w:rsidRPr="008569AA">
        <w:rPr>
          <w:rFonts w:ascii="Calibri" w:hAnsi="Calibri" w:cs="Calibri"/>
          <w:lang w:val="es-ES_tradnl"/>
        </w:rPr>
        <w:t xml:space="preserve">Las apelaciones deben presentarse por escrito a </w:t>
      </w:r>
      <w:proofErr w:type="spellStart"/>
      <w:r w:rsidRPr="008569AA">
        <w:rPr>
          <w:rFonts w:ascii="Calibri" w:hAnsi="Calibri" w:cs="Calibri"/>
          <w:lang w:val="es-ES_tradnl"/>
        </w:rPr>
        <w:t>The</w:t>
      </w:r>
      <w:proofErr w:type="spellEnd"/>
      <w:r w:rsidRPr="008569AA">
        <w:rPr>
          <w:rFonts w:ascii="Calibri" w:hAnsi="Calibri" w:cs="Calibri"/>
          <w:lang w:val="es-ES_tradnl"/>
        </w:rPr>
        <w:t xml:space="preserve"> </w:t>
      </w:r>
      <w:proofErr w:type="spellStart"/>
      <w:r w:rsidRPr="008569AA">
        <w:rPr>
          <w:rFonts w:ascii="Calibri" w:hAnsi="Calibri" w:cs="Calibri"/>
          <w:lang w:val="es-ES_tradnl"/>
        </w:rPr>
        <w:t>Lift</w:t>
      </w:r>
      <w:proofErr w:type="spellEnd"/>
      <w:r w:rsidRPr="008569AA">
        <w:rPr>
          <w:rFonts w:ascii="Calibri" w:hAnsi="Calibri" w:cs="Calibri"/>
          <w:lang w:val="es-ES_tradnl"/>
        </w:rPr>
        <w:t xml:space="preserve">, por correo postal a la dirección 375 </w:t>
      </w:r>
      <w:proofErr w:type="spellStart"/>
      <w:r w:rsidRPr="008569AA">
        <w:rPr>
          <w:rFonts w:ascii="Calibri" w:hAnsi="Calibri" w:cs="Calibri"/>
          <w:lang w:val="es-ES_tradnl"/>
        </w:rPr>
        <w:t>Pound</w:t>
      </w:r>
      <w:proofErr w:type="spellEnd"/>
      <w:r w:rsidRPr="008569AA">
        <w:rPr>
          <w:rFonts w:ascii="Calibri" w:hAnsi="Calibri" w:cs="Calibri"/>
          <w:lang w:val="es-ES_tradnl"/>
        </w:rPr>
        <w:t xml:space="preserve"> St., Athens, GA 30601, o por correo electrónico a alexis.crayton@accgov.com, dentro de los 14 días posteriores a la notificación de la suspensión. Todos los pasajeros podrán seguir utilizando el servicio durante el proceso de apelación. La administración de </w:t>
      </w:r>
      <w:r w:rsidR="00372DBD">
        <w:rPr>
          <w:rFonts w:ascii="Calibri" w:hAnsi="Calibri" w:cs="Calibri"/>
          <w:lang w:val="es-ES_tradnl"/>
        </w:rPr>
        <w:t xml:space="preserve">Transito del Condado </w:t>
      </w:r>
      <w:r w:rsidRPr="008569AA">
        <w:rPr>
          <w:rFonts w:ascii="Calibri" w:hAnsi="Calibri" w:cs="Calibri"/>
          <w:lang w:val="es-ES_tradnl"/>
        </w:rPr>
        <w:t xml:space="preserve">Athens-Clarke informará a todos los planificadores y despachadores que </w:t>
      </w:r>
      <w:r w:rsidRPr="008569AA">
        <w:rPr>
          <w:rFonts w:ascii="Calibri" w:hAnsi="Calibri" w:cs="Calibri"/>
          <w:lang w:val="es-ES_tradnl"/>
        </w:rPr>
        <w:lastRenderedPageBreak/>
        <w:t>la suspensión está pendiente de apelación y que deben permitir que el servicio continúe para el pasajero afectado.</w:t>
      </w:r>
    </w:p>
    <w:p w14:paraId="54542B13" w14:textId="77777777" w:rsidR="008569AA" w:rsidRPr="008569AA" w:rsidRDefault="008569AA" w:rsidP="008569AA">
      <w:pPr>
        <w:rPr>
          <w:rFonts w:ascii="Calibri" w:hAnsi="Calibri" w:cs="Calibri"/>
          <w:lang w:val="es-ES_tradnl"/>
        </w:rPr>
      </w:pPr>
    </w:p>
    <w:p w14:paraId="3C056260" w14:textId="38E9DB3D" w:rsidR="008569AA" w:rsidRPr="008569AA" w:rsidRDefault="008569AA" w:rsidP="008569AA">
      <w:pPr>
        <w:rPr>
          <w:rFonts w:ascii="Calibri" w:hAnsi="Calibri" w:cs="Calibri"/>
          <w:lang w:val="es-ES_tradnl"/>
        </w:rPr>
      </w:pPr>
      <w:r w:rsidRPr="008569AA">
        <w:rPr>
          <w:rFonts w:ascii="Calibri" w:hAnsi="Calibri" w:cs="Calibri"/>
          <w:lang w:val="es-ES_tradnl"/>
        </w:rPr>
        <w:t xml:space="preserve">Un Comité de Apelaciones revisará toda la información pertinente de </w:t>
      </w:r>
      <w:r w:rsidR="00372DBD">
        <w:rPr>
          <w:rFonts w:ascii="Calibri" w:hAnsi="Calibri" w:cs="Calibri"/>
          <w:lang w:val="es-ES_tradnl"/>
        </w:rPr>
        <w:t xml:space="preserve">Transito del Condado </w:t>
      </w:r>
      <w:r w:rsidR="00372DBD" w:rsidRPr="008569AA">
        <w:rPr>
          <w:rFonts w:ascii="Calibri" w:hAnsi="Calibri" w:cs="Calibri"/>
          <w:lang w:val="es-ES_tradnl"/>
        </w:rPr>
        <w:t xml:space="preserve">Athens-Clarke </w:t>
      </w:r>
      <w:r w:rsidRPr="008569AA">
        <w:rPr>
          <w:rFonts w:ascii="Calibri" w:hAnsi="Calibri" w:cs="Calibri"/>
          <w:lang w:val="es-ES_tradnl"/>
        </w:rPr>
        <w:t>y del pasajero involucrado. Todos los pasajeros tendrán la oportunidad de hablar directamente con los miembros del Comité o con el Gerente de Tránsito sobre la apelación presentada o las circunstancias que llevaron a la suspensión y la posterior apelación.</w:t>
      </w:r>
    </w:p>
    <w:p w14:paraId="359BDAFC" w14:textId="77777777" w:rsidR="008569AA" w:rsidRPr="008569AA" w:rsidRDefault="008569AA" w:rsidP="008569AA">
      <w:pPr>
        <w:rPr>
          <w:rFonts w:ascii="Calibri" w:hAnsi="Calibri" w:cs="Calibri"/>
          <w:lang w:val="es-ES_tradnl"/>
        </w:rPr>
      </w:pPr>
    </w:p>
    <w:p w14:paraId="372CD4C8" w14:textId="77777777" w:rsidR="008569AA" w:rsidRPr="008569AA" w:rsidRDefault="008569AA" w:rsidP="008569AA">
      <w:pPr>
        <w:rPr>
          <w:rFonts w:ascii="Calibri" w:hAnsi="Calibri" w:cs="Calibri"/>
          <w:lang w:val="es-ES_tradnl"/>
        </w:rPr>
      </w:pPr>
      <w:r w:rsidRPr="008569AA">
        <w:rPr>
          <w:rFonts w:ascii="Calibri" w:hAnsi="Calibri" w:cs="Calibri"/>
          <w:lang w:val="es-ES_tradnl"/>
        </w:rPr>
        <w:t>Tras una revisión exhaustiva de toda la información y los testimonios disponibles, el Comité de Apelaciones tendrá 72 horas para emitir una recomendación sobre si mantener o revocar la suspensión. La recomendación del Comité se remitirá al Gerente de Tránsito para su revisión final e implementación.</w:t>
      </w:r>
    </w:p>
    <w:p w14:paraId="4DEBD153" w14:textId="77777777" w:rsidR="008569AA" w:rsidRPr="008569AA" w:rsidRDefault="008569AA" w:rsidP="008569AA">
      <w:pPr>
        <w:rPr>
          <w:rFonts w:ascii="Calibri" w:hAnsi="Calibri" w:cs="Calibri"/>
          <w:lang w:val="es-ES_tradnl"/>
        </w:rPr>
      </w:pPr>
    </w:p>
    <w:p w14:paraId="6ACA40BB" w14:textId="7E8C910B" w:rsidR="008569AA" w:rsidRPr="008569AA" w:rsidRDefault="008569AA" w:rsidP="008569AA">
      <w:pPr>
        <w:rPr>
          <w:rFonts w:ascii="Calibri" w:hAnsi="Calibri" w:cs="Calibri"/>
          <w:lang w:val="es-ES_tradnl"/>
        </w:rPr>
      </w:pPr>
      <w:r w:rsidRPr="008569AA">
        <w:rPr>
          <w:rFonts w:ascii="Calibri" w:hAnsi="Calibri" w:cs="Calibri"/>
          <w:lang w:val="es-ES_tradnl"/>
        </w:rPr>
        <w:t>La administración de Tránsito del Condado Athens-Clarke tendrá tres (3) días para notificar por escrito al pasajero afectado la decisión final sobre la suspensión. Todas las decisiones finales se implementarán dentro de los siete (7) días posteriores a la notificación al pasajero.</w:t>
      </w:r>
    </w:p>
    <w:p w14:paraId="6C222F21" w14:textId="77777777" w:rsidR="008569AA" w:rsidRPr="008569AA" w:rsidRDefault="008569AA" w:rsidP="008569AA">
      <w:pPr>
        <w:rPr>
          <w:rFonts w:ascii="Calibri" w:hAnsi="Calibri" w:cs="Calibri"/>
          <w:lang w:val="es-ES_tradnl"/>
        </w:rPr>
      </w:pPr>
    </w:p>
    <w:p w14:paraId="356D67B2" w14:textId="76770616" w:rsidR="00BB6675" w:rsidRPr="008569AA" w:rsidRDefault="008569AA" w:rsidP="008569AA">
      <w:pPr>
        <w:rPr>
          <w:rFonts w:ascii="Calibri" w:hAnsi="Calibri" w:cs="Calibri"/>
          <w:lang w:val="es-ES_tradnl"/>
        </w:rPr>
      </w:pPr>
      <w:r w:rsidRPr="008569AA">
        <w:rPr>
          <w:rFonts w:ascii="Calibri" w:hAnsi="Calibri" w:cs="Calibri"/>
          <w:lang w:val="es-ES_tradnl"/>
        </w:rPr>
        <w:t>Todas las comunicaciones estarán disponibles en formato alternativo previa solicitud.</w:t>
      </w:r>
      <w:r w:rsidR="00BB6675" w:rsidRPr="008569AA">
        <w:rPr>
          <w:rFonts w:ascii="Calibri" w:hAnsi="Calibri" w:cs="Calibri"/>
          <w:lang w:val="es-ES_tradnl"/>
        </w:rPr>
        <w:t xml:space="preserve"> </w:t>
      </w:r>
    </w:p>
    <w:p w14:paraId="412FDE2C" w14:textId="77777777" w:rsidR="00BB6675" w:rsidRPr="008569AA" w:rsidRDefault="00BB6675" w:rsidP="00BB6675">
      <w:pPr>
        <w:pStyle w:val="BodyText"/>
        <w:jc w:val="center"/>
        <w:rPr>
          <w:rFonts w:ascii="Calibri" w:hAnsi="Calibri" w:cs="Calibri"/>
          <w:sz w:val="23"/>
          <w:szCs w:val="23"/>
          <w:lang w:val="es-ES_tradnl"/>
        </w:rPr>
      </w:pPr>
    </w:p>
    <w:p w14:paraId="0CF83389" w14:textId="24A7C45C" w:rsidR="008569AA" w:rsidRPr="008569AA" w:rsidRDefault="008569AA" w:rsidP="008569AA">
      <w:pPr>
        <w:shd w:val="clear" w:color="auto" w:fill="FFFFFF"/>
        <w:jc w:val="center"/>
        <w:rPr>
          <w:rFonts w:ascii="Calibri" w:hAnsi="Calibri" w:cs="Calibri"/>
          <w:b/>
          <w:sz w:val="23"/>
          <w:szCs w:val="23"/>
          <w:lang w:val="es-ES_tradnl"/>
        </w:rPr>
      </w:pPr>
      <w:r w:rsidRPr="008569AA">
        <w:rPr>
          <w:rFonts w:ascii="Calibri" w:hAnsi="Calibri" w:cs="Calibri"/>
          <w:b/>
          <w:sz w:val="23"/>
          <w:szCs w:val="23"/>
          <w:lang w:val="es-ES_tradnl"/>
        </w:rPr>
        <w:t>Privilegios de viaje para visitantes de fuera del área</w:t>
      </w:r>
    </w:p>
    <w:p w14:paraId="5733E6CE" w14:textId="28DDD9C6" w:rsidR="00BB6675" w:rsidRDefault="008569AA" w:rsidP="008569AA">
      <w:pPr>
        <w:shd w:val="clear" w:color="auto" w:fill="FFFFFF"/>
        <w:rPr>
          <w:rFonts w:ascii="Calibri" w:hAnsi="Calibri" w:cs="Calibri"/>
          <w:bCs/>
          <w:sz w:val="23"/>
          <w:szCs w:val="23"/>
          <w:lang w:val="es-ES_tradnl"/>
        </w:rPr>
      </w:pPr>
      <w:r w:rsidRPr="008569AA">
        <w:rPr>
          <w:rFonts w:ascii="Calibri" w:hAnsi="Calibri" w:cs="Calibri"/>
          <w:bCs/>
          <w:sz w:val="23"/>
          <w:szCs w:val="23"/>
          <w:lang w:val="es-ES_tradnl"/>
        </w:rPr>
        <w:t>ACCTD ofrece 21 días de servicio a personas con discapacidad certificadas por la ADA que visiten la zona desde fuera de Athens, Georgia. Llame a ACCTD para obtener más información.</w:t>
      </w:r>
    </w:p>
    <w:p w14:paraId="0658711F" w14:textId="77777777" w:rsidR="008569AA" w:rsidRPr="008569AA" w:rsidRDefault="008569AA" w:rsidP="008569AA">
      <w:pPr>
        <w:shd w:val="clear" w:color="auto" w:fill="FFFFFF"/>
        <w:rPr>
          <w:rFonts w:ascii="Calibri" w:hAnsi="Calibri" w:cs="Calibri"/>
          <w:bCs/>
          <w:color w:val="000000"/>
          <w:lang w:val="es-ES_tradnl"/>
        </w:rPr>
      </w:pPr>
    </w:p>
    <w:p w14:paraId="7D2A52CF" w14:textId="77777777" w:rsidR="00BB6675" w:rsidRPr="005458BD" w:rsidRDefault="00080645" w:rsidP="00BB6675">
      <w:pPr>
        <w:shd w:val="clear" w:color="auto" w:fill="FFFFFF"/>
        <w:textAlignment w:val="top"/>
        <w:rPr>
          <w:rFonts w:ascii="Calibri" w:hAnsi="Calibri" w:cs="Calibri"/>
          <w:color w:val="000000"/>
        </w:rPr>
      </w:pPr>
      <w:r>
        <w:rPr>
          <w:rFonts w:ascii="Calibri" w:hAnsi="Calibri" w:cs="Calibri"/>
          <w:noProof/>
          <w:color w:val="000000"/>
          <w14:ligatures w14:val="standardContextual"/>
        </w:rPr>
      </w:r>
      <w:r w:rsidR="00080645">
        <w:rPr>
          <w:rFonts w:ascii="Calibri" w:hAnsi="Calibri" w:cs="Calibri"/>
          <w:noProof/>
          <w:color w:val="000000"/>
          <w14:ligatures w14:val="standardContextual"/>
        </w:rPr>
        <w:pict w14:anchorId="382DE907">
          <v:rect id="_x0000_i1027" alt="" style="width:12.15pt;height:.05pt;mso-width-percent:0;mso-height-percent:0;mso-width-percent:0;mso-height-percent:0" o:hrpct="26" o:hralign="center" o:hrstd="t" o:hr="t" fillcolor="#a0a0a0" stroked="f"/>
        </w:pict>
      </w:r>
    </w:p>
    <w:p w14:paraId="5BB7D791" w14:textId="77777777" w:rsidR="00BB6675" w:rsidRPr="005458BD" w:rsidRDefault="00BB6675" w:rsidP="00BB6675">
      <w:pPr>
        <w:spacing w:after="200"/>
        <w:jc w:val="both"/>
        <w:rPr>
          <w:rFonts w:ascii="Calibri" w:hAnsi="Calibri" w:cs="Calibri"/>
        </w:rPr>
      </w:pPr>
    </w:p>
    <w:p w14:paraId="36D5C5FF" w14:textId="4434FDD8" w:rsidR="00BB6675" w:rsidRPr="00AC56EA" w:rsidRDefault="00BB6675" w:rsidP="00BB6675">
      <w:pPr>
        <w:pStyle w:val="BodyText"/>
        <w:rPr>
          <w:rFonts w:ascii="Calibri" w:hAnsi="Calibri" w:cs="Calibri"/>
          <w:color w:val="000000" w:themeColor="text1"/>
          <w:lang w:val="es-US"/>
        </w:rPr>
      </w:pPr>
      <w:r w:rsidRPr="00AC56EA">
        <w:rPr>
          <w:rFonts w:ascii="Calibri" w:hAnsi="Calibri" w:cs="Calibri"/>
          <w:color w:val="000000" w:themeColor="text1"/>
          <w:sz w:val="27"/>
          <w:szCs w:val="27"/>
          <w:lang w:val="es-US"/>
        </w:rPr>
        <w:t>IV.</w:t>
      </w:r>
      <w:r w:rsidRPr="00AC56EA">
        <w:rPr>
          <w:rFonts w:ascii="Calibri" w:hAnsi="Calibri" w:cs="Calibri"/>
          <w:bCs/>
          <w:color w:val="000000" w:themeColor="text1"/>
          <w:sz w:val="27"/>
          <w:szCs w:val="27"/>
          <w:lang w:val="es-US"/>
        </w:rPr>
        <w:t xml:space="preserve"> P</w:t>
      </w:r>
      <w:r w:rsidR="007C79D1" w:rsidRPr="00AC56EA">
        <w:rPr>
          <w:rFonts w:ascii="Calibri" w:hAnsi="Calibri" w:cs="Calibri"/>
          <w:bCs/>
          <w:color w:val="000000" w:themeColor="text1"/>
          <w:sz w:val="27"/>
          <w:szCs w:val="27"/>
          <w:lang w:val="es-US"/>
        </w:rPr>
        <w:t>ropósito</w:t>
      </w:r>
      <w:r w:rsidRPr="00AC56EA">
        <w:rPr>
          <w:rFonts w:ascii="Calibri" w:hAnsi="Calibri" w:cs="Calibri"/>
          <w:color w:val="000000" w:themeColor="text1"/>
          <w:lang w:val="es-US"/>
        </w:rPr>
        <w:t xml:space="preserve"> </w:t>
      </w:r>
    </w:p>
    <w:p w14:paraId="61B27B81" w14:textId="03AA2738" w:rsidR="008569AA" w:rsidRDefault="008569AA" w:rsidP="008569AA">
      <w:pPr>
        <w:shd w:val="clear" w:color="auto" w:fill="FFFFFF"/>
        <w:rPr>
          <w:rFonts w:ascii="Calibri" w:hAnsi="Calibri" w:cs="Calibri"/>
          <w:sz w:val="23"/>
          <w:szCs w:val="23"/>
          <w:lang w:val="es-ES_tradnl"/>
        </w:rPr>
      </w:pPr>
      <w:r w:rsidRPr="008569AA">
        <w:rPr>
          <w:rFonts w:ascii="Calibri" w:hAnsi="Calibri" w:cs="Calibri"/>
          <w:sz w:val="23"/>
          <w:szCs w:val="23"/>
          <w:lang w:val="es-ES_tradnl"/>
        </w:rPr>
        <w:t xml:space="preserve">La Ley de Estadounidenses con Discapacidades de 1990 (ADA) exige que las personas con discapacidades reciban el mismo nivel de servicio que las personas sin discapacidades. Los servicios "separados </w:t>
      </w:r>
      <w:r w:rsidRPr="008569AA">
        <w:rPr>
          <w:rFonts w:ascii="Calibri" w:hAnsi="Calibri" w:cs="Calibri"/>
          <w:sz w:val="23"/>
          <w:szCs w:val="23"/>
          <w:lang w:val="es-ES_tradnl"/>
        </w:rPr>
        <w:lastRenderedPageBreak/>
        <w:t>pero iguales" no son aceptables. La Sección 504 prohíbe la discriminación por motivos de discapacidad en cualquier programa o actividad que reciba asistencia financiera federal.</w:t>
      </w:r>
    </w:p>
    <w:p w14:paraId="6C2297F8" w14:textId="77777777" w:rsidR="00372DBD" w:rsidRPr="008569AA" w:rsidRDefault="00372DBD" w:rsidP="008569AA">
      <w:pPr>
        <w:shd w:val="clear" w:color="auto" w:fill="FFFFFF"/>
        <w:rPr>
          <w:rFonts w:ascii="Calibri" w:hAnsi="Calibri" w:cs="Calibri"/>
          <w:sz w:val="23"/>
          <w:szCs w:val="23"/>
          <w:lang w:val="es-ES_tradnl"/>
        </w:rPr>
      </w:pPr>
    </w:p>
    <w:p w14:paraId="1738F11D" w14:textId="76E64234" w:rsidR="008569AA" w:rsidRPr="008569AA" w:rsidRDefault="008569AA" w:rsidP="008569AA">
      <w:pPr>
        <w:shd w:val="clear" w:color="auto" w:fill="FFFFFF"/>
        <w:rPr>
          <w:rFonts w:ascii="Calibri" w:hAnsi="Calibri" w:cs="Calibri"/>
          <w:sz w:val="23"/>
          <w:szCs w:val="23"/>
          <w:lang w:val="es-ES_tradnl"/>
        </w:rPr>
      </w:pPr>
      <w:r w:rsidRPr="008569AA">
        <w:rPr>
          <w:rFonts w:ascii="Calibri" w:hAnsi="Calibri" w:cs="Calibri"/>
          <w:sz w:val="23"/>
          <w:szCs w:val="23"/>
          <w:lang w:val="es-ES_tradnl"/>
        </w:rPr>
        <w:t xml:space="preserve">Esta política de la ADA tiene como objetivo establecer las directrices y los procedimientos operativos y de servicio para la implementación de los requisitos de la Ley de Estadounidenses con Discapacidades de 1990 (ADA), las regulaciones del Departamento de Transporte de los Estados Unidos (DOT) para la implementación de la ADA (49 CFR Partes 27, 37 y 38) y cualquier ley o reglamento estatal aplicable. </w:t>
      </w:r>
      <w:r w:rsidR="00977C38" w:rsidRPr="00BB6675">
        <w:rPr>
          <w:rFonts w:ascii="Calibri" w:hAnsi="Calibri" w:cs="Calibri"/>
          <w:sz w:val="23"/>
          <w:szCs w:val="23"/>
          <w:lang w:val="es-ES_tradnl"/>
        </w:rPr>
        <w:t>Tránsito del Condado Athens-Clarke</w:t>
      </w:r>
      <w:r w:rsidRPr="008569AA">
        <w:rPr>
          <w:rFonts w:ascii="Calibri" w:hAnsi="Calibri" w:cs="Calibri"/>
          <w:sz w:val="23"/>
          <w:szCs w:val="23"/>
          <w:lang w:val="es-ES_tradnl"/>
        </w:rPr>
        <w:t xml:space="preserve"> opera </w:t>
      </w:r>
      <w:r w:rsidRPr="008569AA">
        <w:rPr>
          <w:rFonts w:ascii="Calibri" w:hAnsi="Calibri" w:cs="Calibri"/>
          <w:b/>
          <w:bCs/>
          <w:sz w:val="23"/>
          <w:szCs w:val="23"/>
          <w:lang w:val="es-ES_tradnl"/>
        </w:rPr>
        <w:t>“</w:t>
      </w:r>
      <w:proofErr w:type="spellStart"/>
      <w:r w:rsidRPr="008569AA">
        <w:rPr>
          <w:rFonts w:ascii="Calibri" w:hAnsi="Calibri" w:cs="Calibri"/>
          <w:b/>
          <w:bCs/>
          <w:sz w:val="23"/>
          <w:szCs w:val="23"/>
          <w:lang w:val="es-ES_tradnl"/>
        </w:rPr>
        <w:t>The</w:t>
      </w:r>
      <w:proofErr w:type="spellEnd"/>
      <w:r w:rsidRPr="008569AA">
        <w:rPr>
          <w:rFonts w:ascii="Calibri" w:hAnsi="Calibri" w:cs="Calibri"/>
          <w:b/>
          <w:bCs/>
          <w:sz w:val="23"/>
          <w:szCs w:val="23"/>
          <w:lang w:val="es-ES_tradnl"/>
        </w:rPr>
        <w:t xml:space="preserve"> </w:t>
      </w:r>
      <w:proofErr w:type="spellStart"/>
      <w:r w:rsidRPr="008569AA">
        <w:rPr>
          <w:rFonts w:ascii="Calibri" w:hAnsi="Calibri" w:cs="Calibri"/>
          <w:b/>
          <w:bCs/>
          <w:sz w:val="23"/>
          <w:szCs w:val="23"/>
          <w:lang w:val="es-ES_tradnl"/>
        </w:rPr>
        <w:t>Lift</w:t>
      </w:r>
      <w:proofErr w:type="spellEnd"/>
      <w:r>
        <w:rPr>
          <w:rFonts w:ascii="Calibri" w:hAnsi="Calibri" w:cs="Calibri"/>
          <w:sz w:val="23"/>
          <w:szCs w:val="23"/>
          <w:lang w:val="es-ES_tradnl"/>
        </w:rPr>
        <w:t>”</w:t>
      </w:r>
      <w:r w:rsidRPr="008569AA">
        <w:rPr>
          <w:rFonts w:ascii="Calibri" w:hAnsi="Calibri" w:cs="Calibri"/>
          <w:sz w:val="23"/>
          <w:szCs w:val="23"/>
          <w:lang w:val="es-ES_tradnl"/>
        </w:rPr>
        <w:t>, un servicio de transporte a demanda, y cumple con los requisitos de la ADA con respecto a dichos servicios.</w:t>
      </w:r>
    </w:p>
    <w:p w14:paraId="7E869290" w14:textId="77777777" w:rsidR="008569AA" w:rsidRPr="008569AA" w:rsidRDefault="008569AA" w:rsidP="008569AA">
      <w:pPr>
        <w:shd w:val="clear" w:color="auto" w:fill="FFFFFF"/>
        <w:rPr>
          <w:rFonts w:ascii="Calibri" w:hAnsi="Calibri" w:cs="Calibri"/>
          <w:sz w:val="23"/>
          <w:szCs w:val="23"/>
          <w:lang w:val="es-ES_tradnl"/>
        </w:rPr>
      </w:pPr>
    </w:p>
    <w:p w14:paraId="1BCE9737" w14:textId="77777777" w:rsidR="008569AA" w:rsidRPr="008569AA" w:rsidRDefault="008569AA" w:rsidP="008569AA">
      <w:pPr>
        <w:shd w:val="clear" w:color="auto" w:fill="FFFFFF"/>
        <w:rPr>
          <w:rFonts w:ascii="Calibri" w:hAnsi="Calibri" w:cs="Calibri"/>
          <w:b/>
          <w:bCs/>
          <w:sz w:val="23"/>
          <w:szCs w:val="23"/>
          <w:lang w:val="es-ES_tradnl"/>
        </w:rPr>
      </w:pPr>
      <w:r w:rsidRPr="008569AA">
        <w:rPr>
          <w:rFonts w:ascii="Calibri" w:hAnsi="Calibri" w:cs="Calibri"/>
          <w:b/>
          <w:bCs/>
          <w:sz w:val="23"/>
          <w:szCs w:val="23"/>
          <w:lang w:val="es-ES_tradnl"/>
        </w:rPr>
        <w:t xml:space="preserve">Declaración de la Política de la ADA </w:t>
      </w:r>
    </w:p>
    <w:p w14:paraId="0BB1A4E3" w14:textId="21478432" w:rsidR="008569AA" w:rsidRPr="008569AA" w:rsidRDefault="008569AA" w:rsidP="008569AA">
      <w:pPr>
        <w:shd w:val="clear" w:color="auto" w:fill="FFFFFF"/>
        <w:rPr>
          <w:rFonts w:ascii="Calibri" w:hAnsi="Calibri" w:cs="Calibri"/>
          <w:sz w:val="23"/>
          <w:szCs w:val="23"/>
          <w:lang w:val="es-ES_tradnl"/>
        </w:rPr>
      </w:pPr>
      <w:r w:rsidRPr="008569AA">
        <w:rPr>
          <w:rFonts w:ascii="Calibri" w:hAnsi="Calibri" w:cs="Calibri"/>
          <w:sz w:val="23"/>
          <w:szCs w:val="23"/>
          <w:lang w:val="es-ES_tradnl"/>
        </w:rPr>
        <w:t xml:space="preserve">Es política del </w:t>
      </w:r>
      <w:r w:rsidR="00372DBD">
        <w:rPr>
          <w:rFonts w:ascii="Calibri" w:hAnsi="Calibri" w:cs="Calibri"/>
          <w:lang w:val="es-ES_tradnl"/>
        </w:rPr>
        <w:t xml:space="preserve">Tránsito del Condado </w:t>
      </w:r>
      <w:r w:rsidR="00372DBD" w:rsidRPr="008569AA">
        <w:rPr>
          <w:rFonts w:ascii="Calibri" w:hAnsi="Calibri" w:cs="Calibri"/>
          <w:lang w:val="es-ES_tradnl"/>
        </w:rPr>
        <w:t>Athens-Clarke</w:t>
      </w:r>
      <w:r w:rsidR="00372DBD" w:rsidRPr="008569AA">
        <w:rPr>
          <w:rFonts w:ascii="Calibri" w:hAnsi="Calibri" w:cs="Calibri"/>
          <w:sz w:val="23"/>
          <w:szCs w:val="23"/>
          <w:lang w:val="es-ES_tradnl"/>
        </w:rPr>
        <w:t xml:space="preserve"> </w:t>
      </w:r>
      <w:r w:rsidRPr="008569AA">
        <w:rPr>
          <w:rFonts w:ascii="Calibri" w:hAnsi="Calibri" w:cs="Calibri"/>
          <w:sz w:val="23"/>
          <w:szCs w:val="23"/>
          <w:lang w:val="es-ES_tradnl"/>
        </w:rPr>
        <w:t xml:space="preserve">cumplir con todos los requisitos legales de las leyes y reglamentos federales y estatales en lo que respecta a las personas con discapacidades. Si las leyes estatales y las regulaciones federales son contradictorias, prevalecerán las regulaciones federales de la ADA. </w:t>
      </w:r>
      <w:r w:rsidR="005A7637">
        <w:rPr>
          <w:rFonts w:ascii="Calibri" w:hAnsi="Calibri" w:cs="Calibri"/>
          <w:lang w:val="es-ES_tradnl"/>
        </w:rPr>
        <w:t>Tránsito</w:t>
      </w:r>
      <w:r w:rsidR="00372DBD">
        <w:rPr>
          <w:rFonts w:ascii="Calibri" w:hAnsi="Calibri" w:cs="Calibri"/>
          <w:lang w:val="es-ES_tradnl"/>
        </w:rPr>
        <w:t xml:space="preserve"> del Condado </w:t>
      </w:r>
      <w:r w:rsidR="00372DBD" w:rsidRPr="008569AA">
        <w:rPr>
          <w:rFonts w:ascii="Calibri" w:hAnsi="Calibri" w:cs="Calibri"/>
          <w:lang w:val="es-ES_tradnl"/>
        </w:rPr>
        <w:t>Athens-Clarke</w:t>
      </w:r>
      <w:r w:rsidR="00372DBD" w:rsidRPr="008569AA">
        <w:rPr>
          <w:rFonts w:ascii="Calibri" w:hAnsi="Calibri" w:cs="Calibri"/>
          <w:sz w:val="23"/>
          <w:szCs w:val="23"/>
          <w:lang w:val="es-ES_tradnl"/>
        </w:rPr>
        <w:t xml:space="preserve"> </w:t>
      </w:r>
      <w:r w:rsidRPr="008569AA">
        <w:rPr>
          <w:rFonts w:ascii="Calibri" w:hAnsi="Calibri" w:cs="Calibri"/>
          <w:sz w:val="23"/>
          <w:szCs w:val="23"/>
          <w:lang w:val="es-ES_tradnl"/>
        </w:rPr>
        <w:t>ofrece servicios de transporte de calidad sin discriminación a todas las personas, incluidas las personas con discapacidades. No se tolerará ni se permitirá la discriminación por motivos de discapacidad contra ninguna persona por parte de los empleados del sistema de transporte.</w:t>
      </w:r>
    </w:p>
    <w:p w14:paraId="390F54A2" w14:textId="77777777" w:rsidR="008569AA" w:rsidRPr="008569AA" w:rsidRDefault="008569AA" w:rsidP="008569AA">
      <w:pPr>
        <w:shd w:val="clear" w:color="auto" w:fill="FFFFFF"/>
        <w:rPr>
          <w:rFonts w:ascii="Calibri" w:hAnsi="Calibri" w:cs="Calibri"/>
          <w:sz w:val="23"/>
          <w:szCs w:val="23"/>
          <w:lang w:val="es-ES_tradnl"/>
        </w:rPr>
      </w:pPr>
    </w:p>
    <w:p w14:paraId="1C2E9F39" w14:textId="77777777" w:rsidR="008569AA" w:rsidRPr="008569AA" w:rsidRDefault="008569AA" w:rsidP="008569AA">
      <w:pPr>
        <w:shd w:val="clear" w:color="auto" w:fill="FFFFFF"/>
        <w:rPr>
          <w:rFonts w:ascii="Calibri" w:hAnsi="Calibri" w:cs="Calibri"/>
          <w:sz w:val="23"/>
          <w:szCs w:val="23"/>
          <w:lang w:val="es-ES_tradnl"/>
        </w:rPr>
      </w:pPr>
      <w:r w:rsidRPr="008569AA">
        <w:rPr>
          <w:rFonts w:ascii="Calibri" w:hAnsi="Calibri" w:cs="Calibri"/>
          <w:b/>
          <w:bCs/>
          <w:sz w:val="23"/>
          <w:szCs w:val="23"/>
          <w:lang w:val="es-ES_tradnl"/>
        </w:rPr>
        <w:t>Objetivos:</w:t>
      </w:r>
      <w:r w:rsidRPr="008569AA">
        <w:rPr>
          <w:rFonts w:ascii="Calibri" w:hAnsi="Calibri" w:cs="Calibri"/>
          <w:sz w:val="23"/>
          <w:szCs w:val="23"/>
          <w:lang w:val="es-ES_tradnl"/>
        </w:rPr>
        <w:t xml:space="preserve"> El servicio se presta de manera que cumpla con los siguientes objetivos:</w:t>
      </w:r>
    </w:p>
    <w:p w14:paraId="6CE0DC41" w14:textId="58CED67D" w:rsidR="008569AA" w:rsidRPr="008569AA" w:rsidRDefault="008569AA" w:rsidP="008569AA">
      <w:pPr>
        <w:pStyle w:val="ListParagraph"/>
        <w:numPr>
          <w:ilvl w:val="0"/>
          <w:numId w:val="12"/>
        </w:numPr>
        <w:shd w:val="clear" w:color="auto" w:fill="FFFFFF"/>
        <w:ind w:left="990"/>
        <w:rPr>
          <w:rFonts w:ascii="Calibri" w:hAnsi="Calibri" w:cs="Calibri"/>
          <w:sz w:val="23"/>
          <w:szCs w:val="23"/>
          <w:lang w:val="es-ES_tradnl"/>
        </w:rPr>
      </w:pPr>
      <w:r w:rsidRPr="008569AA">
        <w:rPr>
          <w:rFonts w:ascii="Calibri" w:hAnsi="Calibri" w:cs="Calibri"/>
          <w:sz w:val="23"/>
          <w:szCs w:val="23"/>
          <w:lang w:val="es-ES_tradnl"/>
        </w:rPr>
        <w:t>Proporcionar servicios seguros, accesibles y dignos a todas las personas, incluidas las personas con discapacidades.</w:t>
      </w:r>
    </w:p>
    <w:p w14:paraId="71A154B2" w14:textId="51D0AA04" w:rsidR="008569AA" w:rsidRPr="008569AA" w:rsidRDefault="008569AA" w:rsidP="008569AA">
      <w:pPr>
        <w:pStyle w:val="ListParagraph"/>
        <w:numPr>
          <w:ilvl w:val="0"/>
          <w:numId w:val="12"/>
        </w:numPr>
        <w:shd w:val="clear" w:color="auto" w:fill="FFFFFF"/>
        <w:ind w:left="990"/>
        <w:rPr>
          <w:rFonts w:ascii="Calibri" w:hAnsi="Calibri" w:cs="Calibri"/>
          <w:sz w:val="23"/>
          <w:szCs w:val="23"/>
          <w:lang w:val="es-ES_tradnl"/>
        </w:rPr>
      </w:pPr>
      <w:r w:rsidRPr="008569AA">
        <w:rPr>
          <w:rFonts w:ascii="Calibri" w:hAnsi="Calibri" w:cs="Calibri"/>
          <w:sz w:val="23"/>
          <w:szCs w:val="23"/>
          <w:lang w:val="es-ES_tradnl"/>
        </w:rPr>
        <w:t>Agilizar el abordaje, la sujeción, el transporte y el descenso seguros y eficientes de todos los pasajeros, independientemente de su movilidad.</w:t>
      </w:r>
    </w:p>
    <w:p w14:paraId="553B2241" w14:textId="2C24E1E5" w:rsidR="008569AA" w:rsidRPr="008569AA" w:rsidRDefault="008569AA" w:rsidP="008569AA">
      <w:pPr>
        <w:pStyle w:val="ListParagraph"/>
        <w:numPr>
          <w:ilvl w:val="0"/>
          <w:numId w:val="12"/>
        </w:numPr>
        <w:shd w:val="clear" w:color="auto" w:fill="FFFFFF"/>
        <w:ind w:left="990"/>
        <w:rPr>
          <w:rFonts w:ascii="Calibri" w:hAnsi="Calibri" w:cs="Calibri"/>
          <w:sz w:val="23"/>
          <w:szCs w:val="23"/>
          <w:lang w:val="es-ES_tradnl"/>
        </w:rPr>
      </w:pPr>
      <w:r w:rsidRPr="008569AA">
        <w:rPr>
          <w:rFonts w:ascii="Calibri" w:hAnsi="Calibri" w:cs="Calibri"/>
          <w:sz w:val="23"/>
          <w:szCs w:val="23"/>
          <w:lang w:val="es-ES_tradnl"/>
        </w:rPr>
        <w:t>Adaptarse a una amplia gama de ayudas para la movilidad dentro de los límites de los vehículos disponibles y el equipo estándar comercial.</w:t>
      </w:r>
    </w:p>
    <w:p w14:paraId="589DFF8A" w14:textId="77777777" w:rsidR="008569AA" w:rsidRPr="008569AA" w:rsidRDefault="008569AA" w:rsidP="008569AA">
      <w:pPr>
        <w:shd w:val="clear" w:color="auto" w:fill="FFFFFF"/>
        <w:rPr>
          <w:rFonts w:ascii="Calibri" w:hAnsi="Calibri" w:cs="Calibri"/>
          <w:sz w:val="23"/>
          <w:szCs w:val="23"/>
          <w:lang w:val="es-ES_tradnl"/>
        </w:rPr>
      </w:pPr>
    </w:p>
    <w:p w14:paraId="40612880" w14:textId="77777777" w:rsidR="008569AA" w:rsidRPr="008569AA" w:rsidRDefault="008569AA" w:rsidP="008569AA">
      <w:pPr>
        <w:shd w:val="clear" w:color="auto" w:fill="FFFFFF"/>
        <w:rPr>
          <w:rFonts w:ascii="Calibri" w:hAnsi="Calibri" w:cs="Calibri"/>
          <w:sz w:val="23"/>
          <w:szCs w:val="23"/>
          <w:lang w:val="es-ES_tradnl"/>
        </w:rPr>
      </w:pPr>
      <w:r w:rsidRPr="008569AA">
        <w:rPr>
          <w:rFonts w:ascii="Calibri" w:hAnsi="Calibri" w:cs="Calibri"/>
          <w:b/>
          <w:bCs/>
          <w:sz w:val="23"/>
          <w:szCs w:val="23"/>
          <w:lang w:val="es-ES_tradnl"/>
        </w:rPr>
        <w:lastRenderedPageBreak/>
        <w:t>Aplicabilidad:</w:t>
      </w:r>
      <w:r w:rsidRPr="008569AA">
        <w:rPr>
          <w:rFonts w:ascii="Calibri" w:hAnsi="Calibri" w:cs="Calibri"/>
          <w:sz w:val="23"/>
          <w:szCs w:val="23"/>
          <w:lang w:val="es-ES_tradnl"/>
        </w:rPr>
        <w:t xml:space="preserve"> Esta política se aplica a todos los empleados, servicios, instalaciones y vehículos del sistema de transporte. Se aplica por igual a todas las personas que necesiten o utilicen los servicios que ofrece el sistema.</w:t>
      </w:r>
    </w:p>
    <w:p w14:paraId="6A5B8865" w14:textId="77777777" w:rsidR="008569AA" w:rsidRPr="008569AA" w:rsidRDefault="008569AA" w:rsidP="008569AA">
      <w:pPr>
        <w:shd w:val="clear" w:color="auto" w:fill="FFFFFF"/>
        <w:rPr>
          <w:rFonts w:ascii="Calibri" w:hAnsi="Calibri" w:cs="Calibri"/>
          <w:sz w:val="23"/>
          <w:szCs w:val="23"/>
          <w:lang w:val="es-ES_tradnl"/>
        </w:rPr>
      </w:pPr>
    </w:p>
    <w:p w14:paraId="6E651310" w14:textId="77777777" w:rsidR="008569AA" w:rsidRDefault="008569AA" w:rsidP="008569AA">
      <w:pPr>
        <w:shd w:val="clear" w:color="auto" w:fill="FFFFFF"/>
        <w:rPr>
          <w:rFonts w:ascii="Calibri" w:hAnsi="Calibri" w:cs="Calibri"/>
          <w:sz w:val="23"/>
          <w:szCs w:val="23"/>
          <w:lang w:val="es-ES_tradnl"/>
        </w:rPr>
      </w:pPr>
      <w:r w:rsidRPr="008569AA">
        <w:rPr>
          <w:rFonts w:ascii="Calibri" w:hAnsi="Calibri" w:cs="Calibri"/>
          <w:b/>
          <w:bCs/>
          <w:sz w:val="23"/>
          <w:szCs w:val="23"/>
          <w:lang w:val="es-ES_tradnl"/>
        </w:rPr>
        <w:t>Definiciones:</w:t>
      </w:r>
      <w:r w:rsidRPr="008569AA">
        <w:rPr>
          <w:rFonts w:ascii="Calibri" w:hAnsi="Calibri" w:cs="Calibri"/>
          <w:sz w:val="23"/>
          <w:szCs w:val="23"/>
          <w:lang w:val="es-ES_tradnl"/>
        </w:rPr>
        <w:t xml:space="preserve"> </w:t>
      </w:r>
    </w:p>
    <w:p w14:paraId="548C78FC" w14:textId="308E76D3" w:rsidR="008569AA" w:rsidRPr="008569AA" w:rsidRDefault="008569AA" w:rsidP="008569AA">
      <w:pPr>
        <w:shd w:val="clear" w:color="auto" w:fill="FFFFFF"/>
        <w:rPr>
          <w:rFonts w:ascii="Calibri" w:hAnsi="Calibri" w:cs="Calibri"/>
          <w:sz w:val="23"/>
          <w:szCs w:val="23"/>
          <w:lang w:val="es-ES_tradnl"/>
        </w:rPr>
      </w:pPr>
      <w:r w:rsidRPr="008569AA">
        <w:rPr>
          <w:rFonts w:ascii="Calibri" w:hAnsi="Calibri" w:cs="Calibri"/>
          <w:i/>
          <w:iCs/>
          <w:sz w:val="23"/>
          <w:szCs w:val="23"/>
          <w:lang w:val="es-ES_tradnl"/>
        </w:rPr>
        <w:t>Discapacidad</w:t>
      </w:r>
      <w:r>
        <w:rPr>
          <w:rFonts w:ascii="Calibri" w:hAnsi="Calibri" w:cs="Calibri"/>
          <w:sz w:val="23"/>
          <w:szCs w:val="23"/>
          <w:lang w:val="es-ES_tradnl"/>
        </w:rPr>
        <w:t>:</w:t>
      </w:r>
      <w:r w:rsidRPr="008569AA">
        <w:rPr>
          <w:rFonts w:ascii="Calibri" w:hAnsi="Calibri" w:cs="Calibri"/>
          <w:sz w:val="23"/>
          <w:szCs w:val="23"/>
          <w:lang w:val="es-ES_tradnl"/>
        </w:rPr>
        <w:t xml:space="preserve"> Con respecto a una persona, una deficiencia física o mental que limita sustancialmente una o más de las principales actividades de la vida de dicha persona. Un historial de dicha discapacidad; o ser considerado como una persona con dicha discapacidad.</w:t>
      </w:r>
    </w:p>
    <w:p w14:paraId="2C0A43C6" w14:textId="77777777" w:rsidR="008569AA" w:rsidRPr="008569AA" w:rsidRDefault="008569AA" w:rsidP="008569AA">
      <w:pPr>
        <w:shd w:val="clear" w:color="auto" w:fill="FFFFFF"/>
        <w:rPr>
          <w:rFonts w:ascii="Calibri" w:hAnsi="Calibri" w:cs="Calibri"/>
          <w:sz w:val="23"/>
          <w:szCs w:val="23"/>
          <w:lang w:val="es-ES_tradnl"/>
        </w:rPr>
      </w:pPr>
    </w:p>
    <w:p w14:paraId="20D6CFCF" w14:textId="77777777" w:rsidR="008569AA" w:rsidRPr="008569AA" w:rsidRDefault="008569AA" w:rsidP="008569AA">
      <w:pPr>
        <w:shd w:val="clear" w:color="auto" w:fill="FFFFFF"/>
        <w:rPr>
          <w:rFonts w:ascii="Calibri" w:hAnsi="Calibri" w:cs="Calibri"/>
          <w:sz w:val="23"/>
          <w:szCs w:val="23"/>
          <w:lang w:val="es-ES_tradnl"/>
        </w:rPr>
      </w:pPr>
      <w:r w:rsidRPr="008569AA">
        <w:rPr>
          <w:rFonts w:ascii="Calibri" w:hAnsi="Calibri" w:cs="Calibri"/>
          <w:i/>
          <w:iCs/>
          <w:sz w:val="23"/>
          <w:szCs w:val="23"/>
          <w:lang w:val="es-ES_tradnl"/>
        </w:rPr>
        <w:t>Servicio de Ruta Fija:</w:t>
      </w:r>
      <w:r w:rsidRPr="008569AA">
        <w:rPr>
          <w:rFonts w:ascii="Calibri" w:hAnsi="Calibri" w:cs="Calibri"/>
          <w:sz w:val="23"/>
          <w:szCs w:val="23"/>
          <w:lang w:val="es-ES_tradnl"/>
        </w:rPr>
        <w:t xml:space="preserve"> Opera a lo largo de una ruta preestablecida según un horario fijo (regular).</w:t>
      </w:r>
    </w:p>
    <w:p w14:paraId="6BEEF99C" w14:textId="77777777" w:rsidR="008569AA" w:rsidRPr="008569AA" w:rsidRDefault="008569AA" w:rsidP="008569AA">
      <w:pPr>
        <w:shd w:val="clear" w:color="auto" w:fill="FFFFFF"/>
        <w:rPr>
          <w:rFonts w:ascii="Calibri" w:hAnsi="Calibri" w:cs="Calibri"/>
          <w:sz w:val="23"/>
          <w:szCs w:val="23"/>
          <w:lang w:val="es-ES_tradnl"/>
        </w:rPr>
      </w:pPr>
    </w:p>
    <w:p w14:paraId="49EAC577" w14:textId="77777777" w:rsidR="008569AA" w:rsidRPr="008569AA" w:rsidRDefault="008569AA" w:rsidP="008569AA">
      <w:pPr>
        <w:shd w:val="clear" w:color="auto" w:fill="FFFFFF"/>
        <w:rPr>
          <w:rFonts w:ascii="Calibri" w:hAnsi="Calibri" w:cs="Calibri"/>
          <w:sz w:val="23"/>
          <w:szCs w:val="23"/>
          <w:lang w:val="es-ES_tradnl"/>
        </w:rPr>
      </w:pPr>
      <w:r w:rsidRPr="008569AA">
        <w:rPr>
          <w:rFonts w:ascii="Calibri" w:hAnsi="Calibri" w:cs="Calibri"/>
          <w:i/>
          <w:iCs/>
          <w:sz w:val="23"/>
          <w:szCs w:val="23"/>
          <w:lang w:val="es-ES_tradnl"/>
        </w:rPr>
        <w:t>Dispositivo de Movilidad:</w:t>
      </w:r>
      <w:r w:rsidRPr="008569AA">
        <w:rPr>
          <w:rFonts w:ascii="Calibri" w:hAnsi="Calibri" w:cs="Calibri"/>
          <w:sz w:val="23"/>
          <w:szCs w:val="23"/>
          <w:lang w:val="es-ES_tradnl"/>
        </w:rPr>
        <w:t xml:space="preserve"> Un dispositivo diseñado para ayudar a una persona con discapacidad a desplazarse. Ejemplos de estos dispositivos son las sillas de ruedas, los bastones, las muletas y los andadores. También se denomina ayuda para la movilidad.</w:t>
      </w:r>
    </w:p>
    <w:p w14:paraId="4EA6405E" w14:textId="77777777" w:rsidR="008569AA" w:rsidRPr="008569AA" w:rsidRDefault="008569AA" w:rsidP="008569AA">
      <w:pPr>
        <w:shd w:val="clear" w:color="auto" w:fill="FFFFFF"/>
        <w:rPr>
          <w:rFonts w:ascii="Calibri" w:hAnsi="Calibri" w:cs="Calibri"/>
          <w:sz w:val="23"/>
          <w:szCs w:val="23"/>
          <w:lang w:val="es-ES_tradnl"/>
        </w:rPr>
      </w:pPr>
    </w:p>
    <w:p w14:paraId="5B0043B1" w14:textId="77777777" w:rsidR="008569AA" w:rsidRPr="008569AA" w:rsidRDefault="008569AA" w:rsidP="008569AA">
      <w:pPr>
        <w:shd w:val="clear" w:color="auto" w:fill="FFFFFF"/>
        <w:rPr>
          <w:rFonts w:ascii="Calibri" w:hAnsi="Calibri" w:cs="Calibri"/>
          <w:sz w:val="23"/>
          <w:szCs w:val="23"/>
          <w:lang w:val="es-ES_tradnl"/>
        </w:rPr>
      </w:pPr>
      <w:r w:rsidRPr="008569AA">
        <w:rPr>
          <w:rFonts w:ascii="Calibri" w:hAnsi="Calibri" w:cs="Calibri"/>
          <w:i/>
          <w:iCs/>
          <w:sz w:val="23"/>
          <w:szCs w:val="23"/>
          <w:lang w:val="es-ES_tradnl"/>
        </w:rPr>
        <w:t>Área o Estación de Sujeción:</w:t>
      </w:r>
      <w:r w:rsidRPr="008569AA">
        <w:rPr>
          <w:rFonts w:ascii="Calibri" w:hAnsi="Calibri" w:cs="Calibri"/>
          <w:sz w:val="23"/>
          <w:szCs w:val="23"/>
          <w:lang w:val="es-ES_tradnl"/>
        </w:rPr>
        <w:t xml:space="preserve"> Un lugar designado para pasajeros que utilizan sillas de ruedas, equipado con un sistema de sujeción.</w:t>
      </w:r>
    </w:p>
    <w:p w14:paraId="3431CC92" w14:textId="77777777" w:rsidR="008569AA" w:rsidRPr="008569AA" w:rsidRDefault="008569AA" w:rsidP="008569AA">
      <w:pPr>
        <w:shd w:val="clear" w:color="auto" w:fill="FFFFFF"/>
        <w:rPr>
          <w:rFonts w:ascii="Calibri" w:hAnsi="Calibri" w:cs="Calibri"/>
          <w:sz w:val="23"/>
          <w:szCs w:val="23"/>
          <w:lang w:val="es-ES_tradnl"/>
        </w:rPr>
      </w:pPr>
    </w:p>
    <w:p w14:paraId="7581CCC3" w14:textId="77777777" w:rsidR="008569AA" w:rsidRPr="008569AA" w:rsidRDefault="008569AA" w:rsidP="008569AA">
      <w:pPr>
        <w:shd w:val="clear" w:color="auto" w:fill="FFFFFF"/>
        <w:rPr>
          <w:rFonts w:ascii="Calibri" w:hAnsi="Calibri" w:cs="Calibri"/>
          <w:sz w:val="23"/>
          <w:szCs w:val="23"/>
          <w:lang w:val="es-ES_tradnl"/>
        </w:rPr>
      </w:pPr>
      <w:r w:rsidRPr="008569AA">
        <w:rPr>
          <w:rFonts w:ascii="Calibri" w:hAnsi="Calibri" w:cs="Calibri"/>
          <w:i/>
          <w:iCs/>
          <w:sz w:val="23"/>
          <w:szCs w:val="23"/>
          <w:lang w:val="es-ES_tradnl"/>
        </w:rPr>
        <w:t>Dispositivo, Equipo o Sistema de Sujeción:</w:t>
      </w:r>
      <w:r w:rsidRPr="008569AA">
        <w:rPr>
          <w:rFonts w:ascii="Calibri" w:hAnsi="Calibri" w:cs="Calibri"/>
          <w:sz w:val="23"/>
          <w:szCs w:val="23"/>
          <w:lang w:val="es-ES_tradnl"/>
        </w:rPr>
        <w:t xml:space="preserve"> Equipo utilizado para asegurar las sillas de ruedas y evitar movimientos incontrolados durante el transporte.</w:t>
      </w:r>
    </w:p>
    <w:p w14:paraId="0F9938DF" w14:textId="77777777" w:rsidR="008569AA" w:rsidRPr="008569AA" w:rsidRDefault="008569AA" w:rsidP="008569AA">
      <w:pPr>
        <w:shd w:val="clear" w:color="auto" w:fill="FFFFFF"/>
        <w:rPr>
          <w:rFonts w:ascii="Calibri" w:hAnsi="Calibri" w:cs="Calibri"/>
          <w:sz w:val="23"/>
          <w:szCs w:val="23"/>
          <w:lang w:val="es-ES_tradnl"/>
        </w:rPr>
      </w:pPr>
    </w:p>
    <w:p w14:paraId="04278960" w14:textId="77777777" w:rsidR="008569AA" w:rsidRPr="008569AA" w:rsidRDefault="008569AA" w:rsidP="008569AA">
      <w:pPr>
        <w:shd w:val="clear" w:color="auto" w:fill="FFFFFF"/>
        <w:rPr>
          <w:rFonts w:ascii="Calibri" w:hAnsi="Calibri" w:cs="Calibri"/>
          <w:sz w:val="23"/>
          <w:szCs w:val="23"/>
          <w:lang w:val="es-ES_tradnl"/>
        </w:rPr>
      </w:pPr>
      <w:r w:rsidRPr="008569AA">
        <w:rPr>
          <w:rFonts w:ascii="Calibri" w:hAnsi="Calibri" w:cs="Calibri"/>
          <w:i/>
          <w:iCs/>
          <w:sz w:val="23"/>
          <w:szCs w:val="23"/>
          <w:lang w:val="es-ES_tradnl"/>
        </w:rPr>
        <w:t>Animal de Servicio:</w:t>
      </w:r>
      <w:r w:rsidRPr="008569AA">
        <w:rPr>
          <w:rFonts w:ascii="Calibri" w:hAnsi="Calibri" w:cs="Calibri"/>
          <w:sz w:val="23"/>
          <w:szCs w:val="23"/>
          <w:lang w:val="es-ES_tradnl"/>
        </w:rPr>
        <w:t xml:space="preserve"> Cualquier perro guía, perro de alerta u otro animal que haya sido entrenado individualmente para trabajar o realizar tareas para una persona con discapacidad, incluyendo, entre otras, guiar a personas con discapacidad visual, alertar a personas con discapacidad auditiva sobre intrusos o sonidos, proporcionar protección mínima o realizar labores de rescate, tirar de una silla de ruedas o recoger objetos caídos.</w:t>
      </w:r>
    </w:p>
    <w:p w14:paraId="7BCDCA7D" w14:textId="77777777" w:rsidR="008569AA" w:rsidRPr="008569AA" w:rsidRDefault="008569AA" w:rsidP="008569AA">
      <w:pPr>
        <w:shd w:val="clear" w:color="auto" w:fill="FFFFFF"/>
        <w:rPr>
          <w:rFonts w:ascii="Calibri" w:hAnsi="Calibri" w:cs="Calibri"/>
          <w:sz w:val="23"/>
          <w:szCs w:val="23"/>
          <w:lang w:val="es-ES_tradnl"/>
        </w:rPr>
      </w:pPr>
    </w:p>
    <w:p w14:paraId="278C6D3B" w14:textId="20DE1A78" w:rsidR="00BB6675" w:rsidRPr="008569AA" w:rsidRDefault="008569AA" w:rsidP="008569AA">
      <w:pPr>
        <w:shd w:val="clear" w:color="auto" w:fill="FFFFFF"/>
        <w:rPr>
          <w:rFonts w:ascii="Calibri" w:hAnsi="Calibri" w:cs="Calibri"/>
          <w:color w:val="000000"/>
          <w:lang w:val="es-ES_tradnl"/>
        </w:rPr>
      </w:pPr>
      <w:r w:rsidRPr="008569AA">
        <w:rPr>
          <w:rFonts w:ascii="Calibri" w:hAnsi="Calibri" w:cs="Calibri"/>
          <w:i/>
          <w:iCs/>
          <w:sz w:val="23"/>
          <w:szCs w:val="23"/>
          <w:lang w:val="es-ES_tradnl"/>
        </w:rPr>
        <w:t>Silla de ruedas:</w:t>
      </w:r>
      <w:r w:rsidRPr="008569AA">
        <w:rPr>
          <w:rFonts w:ascii="Calibri" w:hAnsi="Calibri" w:cs="Calibri"/>
          <w:sz w:val="23"/>
          <w:szCs w:val="23"/>
          <w:lang w:val="es-ES_tradnl"/>
        </w:rPr>
        <w:t xml:space="preserve"> Dispositivo de ayuda a la movilidad perteneciente a cualquier clase de aparatos de tres o más ruedas, utilizable en interiores, diseñado o modificado para y utilizado por personas con </w:t>
      </w:r>
      <w:r w:rsidRPr="008569AA">
        <w:rPr>
          <w:rFonts w:ascii="Calibri" w:hAnsi="Calibri" w:cs="Calibri"/>
          <w:sz w:val="23"/>
          <w:szCs w:val="23"/>
          <w:lang w:val="es-ES_tradnl"/>
        </w:rPr>
        <w:lastRenderedPageBreak/>
        <w:t>problemas de movilidad, ya sea de accionamiento manual o eléctrico.</w:t>
      </w:r>
      <w:r w:rsidR="00BB6675" w:rsidRPr="008569AA">
        <w:rPr>
          <w:rFonts w:ascii="Calibri" w:hAnsi="Calibri" w:cs="Calibri"/>
          <w:color w:val="000000"/>
          <w:sz w:val="23"/>
          <w:szCs w:val="23"/>
          <w:lang w:val="es-ES_tradnl"/>
        </w:rPr>
        <w:br/>
      </w:r>
    </w:p>
    <w:p w14:paraId="514739F0" w14:textId="77777777" w:rsidR="00BB6675" w:rsidRPr="005458BD" w:rsidRDefault="00080645" w:rsidP="00BB6675">
      <w:pPr>
        <w:shd w:val="clear" w:color="auto" w:fill="FFFFFF"/>
        <w:textAlignment w:val="top"/>
        <w:rPr>
          <w:rFonts w:ascii="Calibri" w:hAnsi="Calibri" w:cs="Calibri"/>
          <w:color w:val="000000"/>
        </w:rPr>
      </w:pPr>
      <w:r>
        <w:rPr>
          <w:rFonts w:ascii="Calibri" w:hAnsi="Calibri" w:cs="Calibri"/>
          <w:noProof/>
          <w:color w:val="000000"/>
          <w14:ligatures w14:val="standardContextual"/>
        </w:rPr>
      </w:r>
      <w:r w:rsidR="00080645">
        <w:rPr>
          <w:rFonts w:ascii="Calibri" w:hAnsi="Calibri" w:cs="Calibri"/>
          <w:noProof/>
          <w:color w:val="000000"/>
          <w14:ligatures w14:val="standardContextual"/>
        </w:rPr>
        <w:pict w14:anchorId="5731E236">
          <v:rect id="_x0000_i1028" alt="" style="width:12.15pt;height:.05pt;mso-width-percent:0;mso-height-percent:0;mso-width-percent:0;mso-height-percent:0" o:hrpct="26" o:hralign="center" o:hrstd="t" o:hr="t" fillcolor="#a0a0a0" stroked="f"/>
        </w:pict>
      </w:r>
    </w:p>
    <w:p w14:paraId="34868D4C" w14:textId="77777777" w:rsidR="00BB6675" w:rsidRPr="005458BD" w:rsidRDefault="00BB6675" w:rsidP="00BB6675">
      <w:pPr>
        <w:spacing w:after="200"/>
        <w:jc w:val="both"/>
        <w:rPr>
          <w:rFonts w:ascii="Calibri" w:hAnsi="Calibri" w:cs="Calibri"/>
        </w:rPr>
      </w:pPr>
    </w:p>
    <w:p w14:paraId="28E75FAC" w14:textId="2400B463" w:rsidR="00BB6675" w:rsidRPr="007C79D1" w:rsidRDefault="00BB6675" w:rsidP="00BB6675">
      <w:pPr>
        <w:shd w:val="clear" w:color="auto" w:fill="FFFFFF"/>
        <w:spacing w:after="120" w:line="330" w:lineRule="atLeast"/>
        <w:outlineLvl w:val="3"/>
        <w:rPr>
          <w:rFonts w:ascii="Calibri" w:hAnsi="Calibri" w:cs="Calibri"/>
          <w:b/>
          <w:bCs/>
          <w:color w:val="816181"/>
          <w:sz w:val="27"/>
          <w:szCs w:val="27"/>
          <w:lang w:val="es-ES_tradnl"/>
        </w:rPr>
      </w:pPr>
      <w:r w:rsidRPr="007C79D1">
        <w:rPr>
          <w:rFonts w:ascii="Calibri" w:hAnsi="Calibri" w:cs="Calibri"/>
          <w:b/>
          <w:bCs/>
          <w:color w:val="000000" w:themeColor="text1"/>
          <w:sz w:val="27"/>
          <w:szCs w:val="27"/>
          <w:lang w:val="es-ES_tradnl"/>
        </w:rPr>
        <w:t xml:space="preserve">V. </w:t>
      </w:r>
      <w:r w:rsidR="007C79D1" w:rsidRPr="007C79D1">
        <w:rPr>
          <w:rFonts w:ascii="Calibri" w:hAnsi="Calibri" w:cs="Calibri"/>
          <w:b/>
          <w:bCs/>
          <w:color w:val="000000" w:themeColor="text1"/>
          <w:sz w:val="27"/>
          <w:szCs w:val="27"/>
          <w:lang w:val="es-ES_tradnl"/>
        </w:rPr>
        <w:t>Orientación general y procedimientos para la aplicación de la política</w:t>
      </w:r>
      <w:r w:rsidRPr="007C79D1">
        <w:rPr>
          <w:rFonts w:ascii="Calibri" w:hAnsi="Calibri" w:cs="Calibri"/>
          <w:b/>
          <w:bCs/>
          <w:color w:val="816181"/>
          <w:sz w:val="27"/>
          <w:szCs w:val="27"/>
          <w:lang w:val="es-ES_tradnl"/>
        </w:rPr>
        <w:br/>
      </w:r>
    </w:p>
    <w:p w14:paraId="7E24DE7C" w14:textId="77777777" w:rsidR="0096344B" w:rsidRPr="0096344B" w:rsidRDefault="0096344B" w:rsidP="0096344B">
      <w:pPr>
        <w:shd w:val="clear" w:color="auto" w:fill="FFFFFF"/>
        <w:rPr>
          <w:rFonts w:ascii="Calibri" w:hAnsi="Calibri" w:cs="Calibri"/>
          <w:b/>
          <w:bCs/>
          <w:color w:val="000000"/>
          <w:sz w:val="23"/>
          <w:szCs w:val="23"/>
          <w:lang w:val="es-ES_tradnl"/>
        </w:rPr>
      </w:pPr>
      <w:r w:rsidRPr="0096344B">
        <w:rPr>
          <w:rFonts w:ascii="Calibri" w:hAnsi="Calibri" w:cs="Calibri"/>
          <w:b/>
          <w:bCs/>
          <w:color w:val="000000"/>
          <w:sz w:val="23"/>
          <w:szCs w:val="23"/>
          <w:lang w:val="es-ES_tradnl"/>
        </w:rPr>
        <w:t>Reclutamiento y Empleo</w:t>
      </w:r>
    </w:p>
    <w:p w14:paraId="677829DD" w14:textId="77777777" w:rsidR="0096344B" w:rsidRPr="0096344B" w:rsidRDefault="0096344B" w:rsidP="0096344B">
      <w:pPr>
        <w:shd w:val="clear" w:color="auto" w:fill="FFFFFF"/>
        <w:rPr>
          <w:rFonts w:ascii="Calibri" w:hAnsi="Calibri" w:cs="Calibri"/>
          <w:color w:val="000000"/>
          <w:sz w:val="23"/>
          <w:szCs w:val="23"/>
          <w:lang w:val="es-ES_tradnl"/>
        </w:rPr>
      </w:pPr>
      <w:r w:rsidRPr="0096344B">
        <w:rPr>
          <w:rFonts w:ascii="Calibri" w:hAnsi="Calibri" w:cs="Calibri"/>
          <w:color w:val="000000"/>
          <w:sz w:val="23"/>
          <w:szCs w:val="23"/>
          <w:lang w:val="es-ES_tradnl"/>
        </w:rPr>
        <w:t>Como se indica en las políticas de personal del sistema de transporte, la agencia es un empleador que ofrece igualdad de oportunidades (EOE) y cumple plenamente con la Ley de Estadounidenses con Discapacidades (ADA) en sus prácticas de reclutamiento, contratación y permanencia laboral.</w:t>
      </w:r>
    </w:p>
    <w:p w14:paraId="07EAF601" w14:textId="77777777" w:rsidR="0096344B" w:rsidRPr="0096344B" w:rsidRDefault="0096344B" w:rsidP="0096344B">
      <w:pPr>
        <w:shd w:val="clear" w:color="auto" w:fill="FFFFFF"/>
        <w:rPr>
          <w:rFonts w:ascii="Calibri" w:hAnsi="Calibri" w:cs="Calibri"/>
          <w:b/>
          <w:bCs/>
          <w:color w:val="000000"/>
          <w:sz w:val="23"/>
          <w:szCs w:val="23"/>
          <w:lang w:val="es-ES_tradnl"/>
        </w:rPr>
      </w:pPr>
    </w:p>
    <w:p w14:paraId="10AE1EB4" w14:textId="4F59AC1C" w:rsidR="0096344B" w:rsidRPr="0096344B" w:rsidRDefault="0096344B" w:rsidP="0096344B">
      <w:pPr>
        <w:shd w:val="clear" w:color="auto" w:fill="FFFFFF"/>
        <w:rPr>
          <w:rFonts w:ascii="Calibri" w:hAnsi="Calibri" w:cs="Calibri"/>
          <w:b/>
          <w:bCs/>
          <w:color w:val="000000"/>
          <w:sz w:val="23"/>
          <w:szCs w:val="23"/>
          <w:lang w:val="es-ES_tradnl"/>
        </w:rPr>
      </w:pPr>
      <w:r w:rsidRPr="0096344B">
        <w:rPr>
          <w:rFonts w:ascii="Calibri" w:hAnsi="Calibri" w:cs="Calibri"/>
          <w:b/>
          <w:bCs/>
          <w:color w:val="000000"/>
          <w:sz w:val="23"/>
          <w:szCs w:val="23"/>
          <w:lang w:val="es-ES_tradnl"/>
        </w:rPr>
        <w:t>Accesibilidad de las Instalaciones y Vehículos</w:t>
      </w:r>
    </w:p>
    <w:p w14:paraId="02DC908C" w14:textId="77777777" w:rsidR="0096344B" w:rsidRPr="0096344B" w:rsidRDefault="0096344B" w:rsidP="0096344B">
      <w:pPr>
        <w:shd w:val="clear" w:color="auto" w:fill="FFFFFF"/>
        <w:rPr>
          <w:rFonts w:ascii="Calibri" w:hAnsi="Calibri" w:cs="Calibri"/>
          <w:color w:val="000000"/>
          <w:sz w:val="23"/>
          <w:szCs w:val="23"/>
          <w:lang w:val="es-ES_tradnl"/>
        </w:rPr>
      </w:pPr>
      <w:r w:rsidRPr="0096344B">
        <w:rPr>
          <w:rFonts w:ascii="Calibri" w:hAnsi="Calibri" w:cs="Calibri"/>
          <w:color w:val="000000"/>
          <w:sz w:val="23"/>
          <w:szCs w:val="23"/>
          <w:lang w:val="es-ES_tradnl"/>
        </w:rPr>
        <w:t>Las instalaciones administrativas, las instalaciones para pasajeros y los vehículos del sistema de transporte deberán cumplir o superar los requisitos de las Partes 27, 37 y 38 del Título 49 del Código de Regulaciones Federales (49 CFR) y los requisitos del Estado de Georgia. Si los requisitos estatales no cumplen con los requisitos federales, prevalecerán las regulaciones federales de la ADA. Todos los vehículos adquiridos para el servicio de ruta fija y de ruta desviada serán accesibles. Los vehículos adquiridos para el servicio a demanda solo serán inaccesibles en la medida en que el sistema a demanda, en su totalidad, proporcione el mismo nivel de servicio a las personas con discapacidades que a las personas sin discapacidades. El sistema de transporte realizará un análisis de equivalencia de servicio antes de adquirir cualquier vehículo inaccesible para el servicio a demanda.</w:t>
      </w:r>
    </w:p>
    <w:p w14:paraId="62A20454" w14:textId="77777777" w:rsidR="0096344B" w:rsidRPr="0096344B" w:rsidRDefault="0096344B" w:rsidP="0096344B">
      <w:pPr>
        <w:shd w:val="clear" w:color="auto" w:fill="FFFFFF"/>
        <w:rPr>
          <w:rFonts w:ascii="Calibri" w:hAnsi="Calibri" w:cs="Calibri"/>
          <w:b/>
          <w:bCs/>
          <w:color w:val="000000"/>
          <w:sz w:val="23"/>
          <w:szCs w:val="23"/>
          <w:lang w:val="es-ES_tradnl"/>
        </w:rPr>
      </w:pPr>
    </w:p>
    <w:p w14:paraId="45F5EAA7" w14:textId="4A558EF2" w:rsidR="0096344B" w:rsidRPr="0096344B" w:rsidRDefault="0096344B" w:rsidP="0096344B">
      <w:pPr>
        <w:shd w:val="clear" w:color="auto" w:fill="FFFFFF"/>
        <w:rPr>
          <w:rFonts w:ascii="Calibri" w:hAnsi="Calibri" w:cs="Calibri"/>
          <w:b/>
          <w:bCs/>
          <w:color w:val="000000"/>
          <w:sz w:val="23"/>
          <w:szCs w:val="23"/>
          <w:lang w:val="es-ES_tradnl"/>
        </w:rPr>
      </w:pPr>
      <w:r w:rsidRPr="0096344B">
        <w:rPr>
          <w:rFonts w:ascii="Calibri" w:hAnsi="Calibri" w:cs="Calibri"/>
          <w:b/>
          <w:bCs/>
          <w:color w:val="000000"/>
          <w:sz w:val="23"/>
          <w:szCs w:val="23"/>
          <w:lang w:val="es-ES_tradnl"/>
        </w:rPr>
        <w:t>Asignación de Vehículos y Rutas</w:t>
      </w:r>
    </w:p>
    <w:p w14:paraId="0637EBCD" w14:textId="448A2538" w:rsidR="0096344B" w:rsidRPr="0096344B" w:rsidRDefault="0096344B" w:rsidP="0096344B">
      <w:pPr>
        <w:shd w:val="clear" w:color="auto" w:fill="FFFFFF"/>
        <w:rPr>
          <w:rFonts w:ascii="Calibri" w:hAnsi="Calibri" w:cs="Calibri"/>
          <w:color w:val="000000"/>
          <w:sz w:val="23"/>
          <w:szCs w:val="23"/>
          <w:lang w:val="es-ES_tradnl"/>
        </w:rPr>
      </w:pPr>
      <w:r w:rsidRPr="0096344B">
        <w:rPr>
          <w:rFonts w:ascii="Calibri" w:hAnsi="Calibri" w:cs="Calibri"/>
          <w:color w:val="000000"/>
          <w:sz w:val="23"/>
          <w:szCs w:val="23"/>
          <w:lang w:val="es-ES_tradnl"/>
        </w:rPr>
        <w:t xml:space="preserve">Todos los vehículos de transporte a demanda operados por </w:t>
      </w:r>
      <w:r w:rsidR="005A7637">
        <w:rPr>
          <w:rFonts w:ascii="Calibri" w:hAnsi="Calibri" w:cs="Calibri"/>
          <w:lang w:val="es-ES_tradnl"/>
        </w:rPr>
        <w:t xml:space="preserve">Transito del Condado </w:t>
      </w:r>
      <w:r w:rsidR="005A7637" w:rsidRPr="008569AA">
        <w:rPr>
          <w:rFonts w:ascii="Calibri" w:hAnsi="Calibri" w:cs="Calibri"/>
          <w:lang w:val="es-ES_tradnl"/>
        </w:rPr>
        <w:t>Athens-Clarke</w:t>
      </w:r>
      <w:r w:rsidR="005A7637" w:rsidRPr="0096344B">
        <w:rPr>
          <w:rFonts w:ascii="Calibri" w:hAnsi="Calibri" w:cs="Calibri"/>
          <w:color w:val="000000"/>
          <w:sz w:val="23"/>
          <w:szCs w:val="23"/>
          <w:lang w:val="es-ES_tradnl"/>
        </w:rPr>
        <w:t xml:space="preserve"> </w:t>
      </w:r>
      <w:r w:rsidRPr="0096344B">
        <w:rPr>
          <w:rFonts w:ascii="Calibri" w:hAnsi="Calibri" w:cs="Calibri"/>
          <w:color w:val="000000"/>
          <w:sz w:val="23"/>
          <w:szCs w:val="23"/>
          <w:lang w:val="es-ES_tradnl"/>
        </w:rPr>
        <w:t xml:space="preserve">son accesibles y las personas con discapacidad, incluyendo usuarios de sillas de ruedas, pueden abordar cualquier vehículo. En la medida de lo posible, la asignación </w:t>
      </w:r>
      <w:r w:rsidRPr="0096344B">
        <w:rPr>
          <w:rFonts w:ascii="Calibri" w:hAnsi="Calibri" w:cs="Calibri"/>
          <w:color w:val="000000"/>
          <w:sz w:val="23"/>
          <w:szCs w:val="23"/>
          <w:lang w:val="es-ES_tradnl"/>
        </w:rPr>
        <w:lastRenderedPageBreak/>
        <w:t>de tipos específicos de vehículos se basará en las necesidades de los usuarios.</w:t>
      </w:r>
    </w:p>
    <w:p w14:paraId="2A5DD6DD" w14:textId="77777777" w:rsidR="0096344B" w:rsidRPr="0096344B" w:rsidRDefault="0096344B" w:rsidP="0096344B">
      <w:pPr>
        <w:shd w:val="clear" w:color="auto" w:fill="FFFFFF"/>
        <w:rPr>
          <w:rFonts w:ascii="Calibri" w:hAnsi="Calibri" w:cs="Calibri"/>
          <w:b/>
          <w:bCs/>
          <w:color w:val="000000"/>
          <w:sz w:val="23"/>
          <w:szCs w:val="23"/>
          <w:lang w:val="es-ES_tradnl"/>
        </w:rPr>
      </w:pPr>
    </w:p>
    <w:p w14:paraId="00571149" w14:textId="68CE385F" w:rsidR="0096344B" w:rsidRPr="0096344B" w:rsidRDefault="0096344B" w:rsidP="0096344B">
      <w:pPr>
        <w:shd w:val="clear" w:color="auto" w:fill="FFFFFF"/>
        <w:rPr>
          <w:rFonts w:ascii="Calibri" w:hAnsi="Calibri" w:cs="Calibri"/>
          <w:b/>
          <w:bCs/>
          <w:color w:val="000000"/>
          <w:sz w:val="23"/>
          <w:szCs w:val="23"/>
          <w:lang w:val="es-ES_tradnl"/>
        </w:rPr>
      </w:pPr>
      <w:r w:rsidRPr="0096344B">
        <w:rPr>
          <w:rFonts w:ascii="Calibri" w:hAnsi="Calibri" w:cs="Calibri"/>
          <w:b/>
          <w:bCs/>
          <w:color w:val="000000"/>
          <w:sz w:val="23"/>
          <w:szCs w:val="23"/>
          <w:lang w:val="es-ES_tradnl"/>
        </w:rPr>
        <w:t>Mantenimiento de las Características de Accesibilidad</w:t>
      </w:r>
    </w:p>
    <w:p w14:paraId="273EDA97" w14:textId="68C45F8B" w:rsidR="0096344B" w:rsidRPr="0096344B" w:rsidRDefault="0096344B" w:rsidP="0096344B">
      <w:pPr>
        <w:shd w:val="clear" w:color="auto" w:fill="FFFFFF"/>
        <w:rPr>
          <w:rFonts w:ascii="Calibri" w:hAnsi="Calibri" w:cs="Calibri"/>
          <w:color w:val="000000"/>
          <w:sz w:val="23"/>
          <w:szCs w:val="23"/>
          <w:lang w:val="es-ES_tradnl"/>
        </w:rPr>
      </w:pPr>
      <w:r w:rsidRPr="0096344B">
        <w:rPr>
          <w:rFonts w:ascii="Calibri" w:hAnsi="Calibri" w:cs="Calibri"/>
          <w:color w:val="000000"/>
          <w:sz w:val="23"/>
          <w:szCs w:val="23"/>
          <w:lang w:val="es-ES_tradnl"/>
        </w:rPr>
        <w:t xml:space="preserve">Las características de accesibilidad en los vehículos, incluyendo elevadores, rampas, dispositivos de sujeción para sillas de ruedas y sistemas de megafonía, se mantendrán en buen estado de funcionamiento. El programa de mantenimiento preventivo de </w:t>
      </w:r>
      <w:r w:rsidR="005A7637">
        <w:rPr>
          <w:rFonts w:ascii="Calibri" w:hAnsi="Calibri" w:cs="Calibri"/>
          <w:lang w:val="es-ES_tradnl"/>
        </w:rPr>
        <w:t xml:space="preserve">Transito del Condado </w:t>
      </w:r>
      <w:r w:rsidR="005A7637" w:rsidRPr="008569AA">
        <w:rPr>
          <w:rFonts w:ascii="Calibri" w:hAnsi="Calibri" w:cs="Calibri"/>
          <w:lang w:val="es-ES_tradnl"/>
        </w:rPr>
        <w:t>Athens-Clarke</w:t>
      </w:r>
      <w:r w:rsidR="005A7637" w:rsidRPr="0096344B">
        <w:rPr>
          <w:rFonts w:ascii="Calibri" w:hAnsi="Calibri" w:cs="Calibri"/>
          <w:color w:val="000000"/>
          <w:sz w:val="23"/>
          <w:szCs w:val="23"/>
          <w:lang w:val="es-ES_tradnl"/>
        </w:rPr>
        <w:t xml:space="preserve"> </w:t>
      </w:r>
      <w:r w:rsidRPr="0096344B">
        <w:rPr>
          <w:rFonts w:ascii="Calibri" w:hAnsi="Calibri" w:cs="Calibri"/>
          <w:color w:val="000000"/>
          <w:sz w:val="23"/>
          <w:szCs w:val="23"/>
          <w:lang w:val="es-ES_tradnl"/>
        </w:rPr>
        <w:t>incluye revisiones de mantenimiento regulares y frecuentes de estas características, así como el mantenimiento preventivo recomendado por los fabricantes de equipos. Además, el elevador debe accionarse como parte de cada inspección previa al viaje.</w:t>
      </w:r>
    </w:p>
    <w:p w14:paraId="315487C2" w14:textId="77777777" w:rsidR="0096344B" w:rsidRPr="0096344B" w:rsidRDefault="0096344B" w:rsidP="0096344B">
      <w:pPr>
        <w:shd w:val="clear" w:color="auto" w:fill="FFFFFF"/>
        <w:rPr>
          <w:rFonts w:ascii="Calibri" w:hAnsi="Calibri" w:cs="Calibri"/>
          <w:b/>
          <w:bCs/>
          <w:color w:val="000000"/>
          <w:sz w:val="23"/>
          <w:szCs w:val="23"/>
          <w:lang w:val="es-ES_tradnl"/>
        </w:rPr>
      </w:pPr>
    </w:p>
    <w:p w14:paraId="0C2B89B5" w14:textId="3F52DBFC" w:rsidR="0096344B" w:rsidRPr="0096344B" w:rsidRDefault="0096344B" w:rsidP="0096344B">
      <w:pPr>
        <w:shd w:val="clear" w:color="auto" w:fill="FFFFFF"/>
        <w:rPr>
          <w:rFonts w:ascii="Calibri" w:hAnsi="Calibri" w:cs="Calibri"/>
          <w:b/>
          <w:bCs/>
          <w:color w:val="000000"/>
          <w:sz w:val="23"/>
          <w:szCs w:val="23"/>
          <w:lang w:val="es-ES_tradnl"/>
        </w:rPr>
      </w:pPr>
      <w:r w:rsidRPr="0096344B">
        <w:rPr>
          <w:rFonts w:ascii="Calibri" w:hAnsi="Calibri" w:cs="Calibri"/>
          <w:b/>
          <w:bCs/>
          <w:color w:val="000000"/>
          <w:sz w:val="23"/>
          <w:szCs w:val="23"/>
          <w:lang w:val="es-ES_tradnl"/>
        </w:rPr>
        <w:t>Elevadores y Rampas Inoperativos</w:t>
      </w:r>
    </w:p>
    <w:p w14:paraId="7D4EA21E" w14:textId="77777777" w:rsidR="0096344B" w:rsidRPr="0096344B" w:rsidRDefault="0096344B" w:rsidP="0096344B">
      <w:pPr>
        <w:shd w:val="clear" w:color="auto" w:fill="FFFFFF"/>
        <w:rPr>
          <w:rFonts w:ascii="Calibri" w:hAnsi="Calibri" w:cs="Calibri"/>
          <w:color w:val="000000"/>
          <w:sz w:val="23"/>
          <w:szCs w:val="23"/>
          <w:lang w:val="es-ES_tradnl"/>
        </w:rPr>
      </w:pPr>
      <w:r w:rsidRPr="0096344B">
        <w:rPr>
          <w:rFonts w:ascii="Calibri" w:hAnsi="Calibri" w:cs="Calibri"/>
          <w:color w:val="000000"/>
          <w:sz w:val="23"/>
          <w:szCs w:val="23"/>
          <w:lang w:val="es-ES_tradnl"/>
        </w:rPr>
        <w:t>Los conductores deben reportar inmediatamente cualquier falla en los elevadores o rampas. Los vehículos con elevadores inoperativos serán retirados del servicio y reemplazados por un vehículo accesible hasta que se repare el elevador. En el caso de los vehículos equipados con rampas, es posible que continúen en servicio siempre que la rampa pueda desplegarse manualmente cuando sea necesario. Si una rampa inoperativa no puede desplegarse manualmente (o no se despliega), la agencia de transporte aplicará la política correspondiente a un vehículo con elevador inoperativo.</w:t>
      </w:r>
    </w:p>
    <w:p w14:paraId="4CAE5009" w14:textId="77777777" w:rsidR="0096344B" w:rsidRPr="0096344B" w:rsidRDefault="0096344B" w:rsidP="0096344B">
      <w:pPr>
        <w:shd w:val="clear" w:color="auto" w:fill="FFFFFF"/>
        <w:rPr>
          <w:rFonts w:ascii="Calibri" w:hAnsi="Calibri" w:cs="Calibri"/>
          <w:b/>
          <w:bCs/>
          <w:color w:val="000000"/>
          <w:sz w:val="23"/>
          <w:szCs w:val="23"/>
          <w:lang w:val="es-ES_tradnl"/>
        </w:rPr>
      </w:pPr>
    </w:p>
    <w:p w14:paraId="56413BC4" w14:textId="77777777" w:rsidR="0096344B" w:rsidRPr="0096344B" w:rsidRDefault="0096344B" w:rsidP="0096344B">
      <w:pPr>
        <w:shd w:val="clear" w:color="auto" w:fill="FFFFFF"/>
        <w:rPr>
          <w:rFonts w:ascii="Calibri" w:hAnsi="Calibri" w:cs="Calibri"/>
          <w:b/>
          <w:bCs/>
          <w:color w:val="000000"/>
          <w:sz w:val="23"/>
          <w:szCs w:val="23"/>
          <w:lang w:val="es-ES_tradnl"/>
        </w:rPr>
      </w:pPr>
      <w:r w:rsidRPr="0096344B">
        <w:rPr>
          <w:rFonts w:ascii="Calibri" w:hAnsi="Calibri" w:cs="Calibri"/>
          <w:b/>
          <w:bCs/>
          <w:color w:val="000000"/>
          <w:sz w:val="23"/>
          <w:szCs w:val="23"/>
          <w:lang w:val="es-ES_tradnl"/>
        </w:rPr>
        <w:t>Accesibilidad para sillas de ruedas</w:t>
      </w:r>
    </w:p>
    <w:p w14:paraId="1F9EA785" w14:textId="2906685B" w:rsidR="0096344B" w:rsidRPr="0096344B" w:rsidRDefault="0096344B" w:rsidP="0096344B">
      <w:pPr>
        <w:shd w:val="clear" w:color="auto" w:fill="FFFFFF"/>
        <w:rPr>
          <w:rFonts w:ascii="Calibri" w:hAnsi="Calibri" w:cs="Calibri"/>
          <w:color w:val="000000"/>
          <w:sz w:val="23"/>
          <w:szCs w:val="23"/>
          <w:lang w:val="es-ES_tradnl"/>
        </w:rPr>
      </w:pPr>
      <w:r w:rsidRPr="0096344B">
        <w:rPr>
          <w:rFonts w:ascii="Calibri" w:hAnsi="Calibri" w:cs="Calibri"/>
          <w:color w:val="000000"/>
          <w:sz w:val="23"/>
          <w:szCs w:val="23"/>
          <w:lang w:val="es-ES_tradnl"/>
        </w:rPr>
        <w:t xml:space="preserve">Todos los vehículos accesibles cumplen o superan los requisitos de la Parte 38 del Título 49 del CFR (Código de Regulaciones Federales). Los proveedores de transporte están obligados a transportar una silla de ruedas y a su usuario, siempre que el elevador pueda soportar el tamaño y el peso de la silla de ruedas y su usuario, y haya espacio suficiente en la zona de sujeción del vehículo para la silla de ruedas sin obstruir el pasillo. Si el elevador/rampa del vehículo y la zona de sujeción pueden acomodar una silla de ruedas (u otro dispositivo de movilidad), </w:t>
      </w:r>
      <w:r w:rsidR="00977C38" w:rsidRPr="00BB6675">
        <w:rPr>
          <w:rFonts w:ascii="Calibri" w:hAnsi="Calibri" w:cs="Calibri"/>
          <w:sz w:val="23"/>
          <w:szCs w:val="23"/>
          <w:lang w:val="es-ES_tradnl"/>
        </w:rPr>
        <w:t>Tránsito del Condado Athens-Clarke</w:t>
      </w:r>
      <w:r w:rsidR="00977C38">
        <w:rPr>
          <w:rFonts w:ascii="Calibri" w:hAnsi="Calibri" w:cs="Calibri"/>
          <w:color w:val="000000"/>
          <w:sz w:val="23"/>
          <w:szCs w:val="23"/>
          <w:lang w:val="es-ES_tradnl"/>
        </w:rPr>
        <w:t xml:space="preserve"> </w:t>
      </w:r>
      <w:r w:rsidRPr="0096344B">
        <w:rPr>
          <w:rFonts w:ascii="Calibri" w:hAnsi="Calibri" w:cs="Calibri"/>
          <w:color w:val="000000"/>
          <w:sz w:val="23"/>
          <w:szCs w:val="23"/>
          <w:lang w:val="es-ES_tradnl"/>
        </w:rPr>
        <w:t>transportará el dispositivo (y a su usuario).</w:t>
      </w:r>
    </w:p>
    <w:p w14:paraId="248D6093" w14:textId="77777777" w:rsidR="0096344B" w:rsidRPr="0096344B" w:rsidRDefault="0096344B" w:rsidP="0096344B">
      <w:pPr>
        <w:shd w:val="clear" w:color="auto" w:fill="FFFFFF"/>
        <w:rPr>
          <w:rFonts w:ascii="Calibri" w:hAnsi="Calibri" w:cs="Calibri"/>
          <w:b/>
          <w:bCs/>
          <w:color w:val="000000"/>
          <w:sz w:val="23"/>
          <w:szCs w:val="23"/>
          <w:lang w:val="es-ES_tradnl"/>
        </w:rPr>
      </w:pPr>
    </w:p>
    <w:p w14:paraId="5EBEB746" w14:textId="77777777" w:rsidR="0096344B" w:rsidRPr="0096344B" w:rsidRDefault="0096344B" w:rsidP="0096344B">
      <w:pPr>
        <w:shd w:val="clear" w:color="auto" w:fill="FFFFFF"/>
        <w:rPr>
          <w:rFonts w:ascii="Calibri" w:hAnsi="Calibri" w:cs="Calibri"/>
          <w:color w:val="000000"/>
          <w:sz w:val="23"/>
          <w:szCs w:val="23"/>
          <w:lang w:val="es-ES_tradnl"/>
        </w:rPr>
      </w:pPr>
      <w:r w:rsidRPr="0096344B">
        <w:rPr>
          <w:rFonts w:ascii="Calibri" w:hAnsi="Calibri" w:cs="Calibri"/>
          <w:color w:val="000000"/>
          <w:sz w:val="23"/>
          <w:szCs w:val="23"/>
          <w:lang w:val="es-ES_tradnl"/>
        </w:rPr>
        <w:lastRenderedPageBreak/>
        <w:t>A una persona que utilice una silla de ruedas que, con su ocupante, supere la capacidad de carga del elevador/rampa del vehículo, se le ofrecerá la oportunidad de subir y bajar del vehículo por separado de la silla de ruedas. Sin embargo, el personal de la agencia de transporte no está autorizado a operar la silla de ruedas de un pasajero (es decir, una silla de ruedas motorizada). La persona puede viajar acompañada de otra persona que pueda ayudarla a operar la silla de ruedas desocupada para subirla y bajarla del elevador/rampa.</w:t>
      </w:r>
    </w:p>
    <w:p w14:paraId="5589EA65" w14:textId="77777777" w:rsidR="0096344B" w:rsidRPr="0096344B" w:rsidRDefault="0096344B" w:rsidP="0096344B">
      <w:pPr>
        <w:shd w:val="clear" w:color="auto" w:fill="FFFFFF"/>
        <w:rPr>
          <w:rFonts w:ascii="Calibri" w:hAnsi="Calibri" w:cs="Calibri"/>
          <w:b/>
          <w:bCs/>
          <w:color w:val="000000"/>
          <w:sz w:val="23"/>
          <w:szCs w:val="23"/>
          <w:lang w:val="es-ES_tradnl"/>
        </w:rPr>
      </w:pPr>
    </w:p>
    <w:p w14:paraId="26F20919" w14:textId="77777777" w:rsidR="0096344B" w:rsidRPr="00AC56EA" w:rsidRDefault="0096344B" w:rsidP="0096344B">
      <w:pPr>
        <w:shd w:val="clear" w:color="auto" w:fill="FFFFFF"/>
        <w:rPr>
          <w:rFonts w:ascii="Calibri" w:hAnsi="Calibri" w:cs="Calibri"/>
          <w:b/>
          <w:bCs/>
          <w:color w:val="000000"/>
          <w:sz w:val="23"/>
          <w:szCs w:val="23"/>
          <w:lang w:val="es-US"/>
        </w:rPr>
      </w:pPr>
      <w:r w:rsidRPr="00AC56EA">
        <w:rPr>
          <w:rFonts w:ascii="Calibri" w:hAnsi="Calibri" w:cs="Calibri"/>
          <w:b/>
          <w:bCs/>
          <w:color w:val="000000"/>
          <w:sz w:val="23"/>
          <w:szCs w:val="23"/>
          <w:lang w:val="es-US"/>
        </w:rPr>
        <w:t>Abordaje</w:t>
      </w:r>
    </w:p>
    <w:p w14:paraId="2E53C6D8" w14:textId="77777777" w:rsidR="0096344B" w:rsidRPr="0096344B" w:rsidRDefault="0096344B" w:rsidP="0096344B">
      <w:pPr>
        <w:shd w:val="clear" w:color="auto" w:fill="FFFFFF"/>
        <w:rPr>
          <w:rFonts w:ascii="Calibri" w:hAnsi="Calibri" w:cs="Calibri"/>
          <w:color w:val="000000"/>
          <w:sz w:val="23"/>
          <w:szCs w:val="23"/>
          <w:lang w:val="es-ES_tradnl"/>
        </w:rPr>
      </w:pPr>
      <w:r w:rsidRPr="0096344B">
        <w:rPr>
          <w:rFonts w:ascii="Calibri" w:hAnsi="Calibri" w:cs="Calibri"/>
          <w:color w:val="000000"/>
          <w:sz w:val="23"/>
          <w:szCs w:val="23"/>
          <w:lang w:val="es-ES_tradnl"/>
        </w:rPr>
        <w:t>Los conductores y los horarios establecidos garantizarán el tiempo suficiente para que un pasajero con discapacidad suba o baje del vehículo, lo que incluye ajustar el horario si es necesario y esperar a que los pasajeros estén sentados antes de poner en marcha el vehículo. Solo un empleado del sistema de transporte debidamente capacitado puede operar el elevador o la rampa y asegurar la silla de ruedas en el sistema de sujeción. Los pasajeros pueden abordar mirando hacia el vehículo o de espaldas a él.</w:t>
      </w:r>
    </w:p>
    <w:p w14:paraId="5F00203D" w14:textId="77777777" w:rsidR="0096344B" w:rsidRPr="0096344B" w:rsidRDefault="0096344B" w:rsidP="0096344B">
      <w:pPr>
        <w:shd w:val="clear" w:color="auto" w:fill="FFFFFF"/>
        <w:rPr>
          <w:rFonts w:ascii="Calibri" w:hAnsi="Calibri" w:cs="Calibri"/>
          <w:b/>
          <w:bCs/>
          <w:color w:val="000000"/>
          <w:sz w:val="23"/>
          <w:szCs w:val="23"/>
          <w:lang w:val="es-ES_tradnl"/>
        </w:rPr>
      </w:pPr>
    </w:p>
    <w:p w14:paraId="22E1A0D9" w14:textId="349E0321" w:rsidR="0096344B" w:rsidRPr="0096344B" w:rsidRDefault="009B755F" w:rsidP="0096344B">
      <w:pPr>
        <w:shd w:val="clear" w:color="auto" w:fill="FFFFFF"/>
        <w:rPr>
          <w:rFonts w:ascii="Calibri" w:hAnsi="Calibri" w:cs="Calibri"/>
          <w:b/>
          <w:bCs/>
          <w:color w:val="000000"/>
          <w:sz w:val="23"/>
          <w:szCs w:val="23"/>
          <w:lang w:val="es-ES_tradnl"/>
        </w:rPr>
      </w:pPr>
      <w:r>
        <w:rPr>
          <w:rFonts w:ascii="Calibri" w:hAnsi="Calibri" w:cs="Calibri"/>
          <w:b/>
          <w:bCs/>
          <w:color w:val="000000"/>
          <w:sz w:val="23"/>
          <w:szCs w:val="23"/>
          <w:lang w:val="es-ES_tradnl"/>
        </w:rPr>
        <w:t>Seguridad</w:t>
      </w:r>
      <w:r w:rsidR="0096344B" w:rsidRPr="0096344B">
        <w:rPr>
          <w:rFonts w:ascii="Calibri" w:hAnsi="Calibri" w:cs="Calibri"/>
          <w:b/>
          <w:bCs/>
          <w:color w:val="000000"/>
          <w:sz w:val="23"/>
          <w:szCs w:val="23"/>
          <w:lang w:val="es-ES_tradnl"/>
        </w:rPr>
        <w:t xml:space="preserve"> de la silla de ruedas</w:t>
      </w:r>
    </w:p>
    <w:p w14:paraId="44E472C2" w14:textId="6E76F028" w:rsidR="0096344B" w:rsidRPr="0096344B" w:rsidRDefault="00977C38" w:rsidP="0096344B">
      <w:pPr>
        <w:shd w:val="clear" w:color="auto" w:fill="FFFFFF"/>
        <w:rPr>
          <w:rFonts w:ascii="Calibri" w:hAnsi="Calibri" w:cs="Calibri"/>
          <w:color w:val="000000"/>
          <w:sz w:val="23"/>
          <w:szCs w:val="23"/>
          <w:lang w:val="es-ES_tradnl"/>
        </w:rPr>
      </w:pPr>
      <w:r w:rsidRPr="00BB6675">
        <w:rPr>
          <w:rFonts w:ascii="Calibri" w:hAnsi="Calibri" w:cs="Calibri"/>
          <w:sz w:val="23"/>
          <w:szCs w:val="23"/>
          <w:lang w:val="es-ES_tradnl"/>
        </w:rPr>
        <w:t>Tránsito del Condado Athens-Clarke</w:t>
      </w:r>
      <w:r w:rsidRPr="0096344B">
        <w:rPr>
          <w:rFonts w:ascii="Calibri" w:hAnsi="Calibri" w:cs="Calibri"/>
          <w:color w:val="000000"/>
          <w:sz w:val="23"/>
          <w:szCs w:val="23"/>
          <w:lang w:val="es-ES_tradnl"/>
        </w:rPr>
        <w:t xml:space="preserve"> </w:t>
      </w:r>
      <w:r w:rsidR="0096344B" w:rsidRPr="0096344B">
        <w:rPr>
          <w:rFonts w:ascii="Calibri" w:hAnsi="Calibri" w:cs="Calibri"/>
          <w:color w:val="000000"/>
          <w:sz w:val="23"/>
          <w:szCs w:val="23"/>
          <w:lang w:val="es-ES_tradnl"/>
        </w:rPr>
        <w:t xml:space="preserve">exige que todas las sillas de ruedas estén </w:t>
      </w:r>
      <w:r w:rsidR="0055361C">
        <w:rPr>
          <w:rFonts w:ascii="Calibri" w:hAnsi="Calibri" w:cs="Calibri"/>
          <w:color w:val="000000"/>
          <w:sz w:val="23"/>
          <w:szCs w:val="23"/>
          <w:lang w:val="es-ES_tradnl"/>
        </w:rPr>
        <w:t>sostenidas</w:t>
      </w:r>
      <w:r w:rsidR="009B755F">
        <w:rPr>
          <w:rFonts w:ascii="Calibri" w:hAnsi="Calibri" w:cs="Calibri"/>
          <w:color w:val="000000"/>
          <w:sz w:val="23"/>
          <w:szCs w:val="23"/>
          <w:lang w:val="es-ES_tradnl"/>
        </w:rPr>
        <w:t xml:space="preserve"> (aseguradas)</w:t>
      </w:r>
      <w:r w:rsidR="0096344B" w:rsidRPr="0096344B">
        <w:rPr>
          <w:rFonts w:ascii="Calibri" w:hAnsi="Calibri" w:cs="Calibri"/>
          <w:color w:val="000000"/>
          <w:sz w:val="23"/>
          <w:szCs w:val="23"/>
          <w:lang w:val="es-ES_tradnl"/>
        </w:rPr>
        <w:t xml:space="preserve">. Los conductores no deben permitir que un pasajero viaje si no está debidamente </w:t>
      </w:r>
      <w:r w:rsidR="0055361C">
        <w:rPr>
          <w:rFonts w:ascii="Calibri" w:hAnsi="Calibri" w:cs="Calibri"/>
          <w:color w:val="000000"/>
          <w:sz w:val="23"/>
          <w:szCs w:val="23"/>
          <w:lang w:val="es-ES_tradnl"/>
        </w:rPr>
        <w:t>sostenida</w:t>
      </w:r>
      <w:r w:rsidR="0096344B" w:rsidRPr="0096344B">
        <w:rPr>
          <w:rFonts w:ascii="Calibri" w:hAnsi="Calibri" w:cs="Calibri"/>
          <w:color w:val="000000"/>
          <w:sz w:val="23"/>
          <w:szCs w:val="23"/>
          <w:lang w:val="es-ES_tradnl"/>
        </w:rPr>
        <w:t xml:space="preserve">, a menos que el sistema de sujeción no sea compatible con la silla de ruedas. Los conductores no pueden negar el viaje a un pasajero por la imposibilidad de asegurar la silla de ruedas. Sin embargo, deben advertir a los pasajeros del peligro de viajar en una silla de ruedas sin </w:t>
      </w:r>
      <w:r w:rsidR="0055361C">
        <w:rPr>
          <w:rFonts w:ascii="Calibri" w:hAnsi="Calibri" w:cs="Calibri"/>
          <w:color w:val="000000"/>
          <w:sz w:val="23"/>
          <w:szCs w:val="23"/>
          <w:lang w:val="es-ES_tradnl"/>
        </w:rPr>
        <w:t>estar sostenida</w:t>
      </w:r>
      <w:r w:rsidR="0096344B" w:rsidRPr="0096344B">
        <w:rPr>
          <w:rFonts w:ascii="Calibri" w:hAnsi="Calibri" w:cs="Calibri"/>
          <w:color w:val="000000"/>
          <w:sz w:val="23"/>
          <w:szCs w:val="23"/>
          <w:lang w:val="es-ES_tradnl"/>
        </w:rPr>
        <w:t>. A los pasajeros que se nieguen a que se asegure su silla de ruedas se les puede negar el servicio.</w:t>
      </w:r>
    </w:p>
    <w:p w14:paraId="0B1352B9" w14:textId="77777777" w:rsidR="0096344B" w:rsidRPr="0096344B" w:rsidRDefault="0096344B" w:rsidP="0096344B">
      <w:pPr>
        <w:shd w:val="clear" w:color="auto" w:fill="FFFFFF"/>
        <w:rPr>
          <w:rFonts w:ascii="Calibri" w:hAnsi="Calibri" w:cs="Calibri"/>
          <w:color w:val="000000"/>
          <w:sz w:val="23"/>
          <w:szCs w:val="23"/>
          <w:lang w:val="es-ES_tradnl"/>
        </w:rPr>
      </w:pPr>
    </w:p>
    <w:p w14:paraId="7B712985" w14:textId="3A225ED0" w:rsidR="0096344B" w:rsidRPr="0096344B" w:rsidRDefault="0096344B" w:rsidP="0096344B">
      <w:pPr>
        <w:shd w:val="clear" w:color="auto" w:fill="FFFFFF"/>
        <w:rPr>
          <w:rFonts w:ascii="Calibri" w:hAnsi="Calibri" w:cs="Calibri"/>
          <w:color w:val="000000"/>
          <w:sz w:val="23"/>
          <w:szCs w:val="23"/>
          <w:lang w:val="es-ES_tradnl"/>
        </w:rPr>
      </w:pPr>
      <w:r w:rsidRPr="0096344B">
        <w:rPr>
          <w:rFonts w:ascii="Calibri" w:hAnsi="Calibri" w:cs="Calibri"/>
          <w:color w:val="000000"/>
          <w:sz w:val="23"/>
          <w:szCs w:val="23"/>
          <w:lang w:val="es-ES_tradnl"/>
        </w:rPr>
        <w:t xml:space="preserve">La </w:t>
      </w:r>
      <w:r w:rsidR="009B755F">
        <w:rPr>
          <w:rFonts w:ascii="Calibri" w:hAnsi="Calibri" w:cs="Calibri"/>
          <w:color w:val="000000"/>
          <w:sz w:val="23"/>
          <w:szCs w:val="23"/>
          <w:lang w:val="es-ES_tradnl"/>
        </w:rPr>
        <w:t>seguridad</w:t>
      </w:r>
      <w:r w:rsidRPr="0096344B">
        <w:rPr>
          <w:rFonts w:ascii="Calibri" w:hAnsi="Calibri" w:cs="Calibri"/>
          <w:color w:val="000000"/>
          <w:sz w:val="23"/>
          <w:szCs w:val="23"/>
          <w:lang w:val="es-ES_tradnl"/>
        </w:rPr>
        <w:t xml:space="preserve"> de las sillas de ruedas es responsabilidad del conductor. Los conductores reciben </w:t>
      </w:r>
      <w:r w:rsidR="0055361C">
        <w:rPr>
          <w:rFonts w:ascii="Calibri" w:hAnsi="Calibri" w:cs="Calibri"/>
          <w:color w:val="000000"/>
          <w:sz w:val="23"/>
          <w:szCs w:val="23"/>
          <w:lang w:val="es-ES_tradnl"/>
        </w:rPr>
        <w:t>entrenamiento</w:t>
      </w:r>
      <w:r w:rsidRPr="0096344B">
        <w:rPr>
          <w:rFonts w:ascii="Calibri" w:hAnsi="Calibri" w:cs="Calibri"/>
          <w:color w:val="000000"/>
          <w:sz w:val="23"/>
          <w:szCs w:val="23"/>
          <w:lang w:val="es-ES_tradnl"/>
        </w:rPr>
        <w:t xml:space="preserve"> sobre el uso correcto de todos los sistemas de sujeción, según las especificaciones del fabricante. Los conductores escucharán y respetarán las instrucciones de los usuarios sobre cómo sujetar sus sillas de ruedas. No se puede esperar que los conductores conozcan todos los tipos de sillas de ruedas que puedan subir al vehículo, y los puntos de </w:t>
      </w:r>
      <w:r w:rsidR="0055361C">
        <w:rPr>
          <w:rFonts w:ascii="Calibri" w:hAnsi="Calibri" w:cs="Calibri"/>
          <w:color w:val="000000"/>
          <w:sz w:val="23"/>
          <w:szCs w:val="23"/>
          <w:lang w:val="es-ES_tradnl"/>
        </w:rPr>
        <w:t>fijación y sujeción</w:t>
      </w:r>
      <w:r w:rsidRPr="0096344B">
        <w:rPr>
          <w:rFonts w:ascii="Calibri" w:hAnsi="Calibri" w:cs="Calibri"/>
          <w:color w:val="000000"/>
          <w:sz w:val="23"/>
          <w:szCs w:val="23"/>
          <w:lang w:val="es-ES_tradnl"/>
        </w:rPr>
        <w:t xml:space="preserve"> pueden variar según el fabricante. El usuario suele </w:t>
      </w:r>
      <w:r w:rsidRPr="0096344B">
        <w:rPr>
          <w:rFonts w:ascii="Calibri" w:hAnsi="Calibri" w:cs="Calibri"/>
          <w:color w:val="000000"/>
          <w:sz w:val="23"/>
          <w:szCs w:val="23"/>
          <w:lang w:val="es-ES_tradnl"/>
        </w:rPr>
        <w:lastRenderedPageBreak/>
        <w:t>ser quien mejor puede indicar al conductor cómo sujetar correctamente su silla de ruedas.</w:t>
      </w:r>
    </w:p>
    <w:p w14:paraId="3321FFC0" w14:textId="1CF844B9" w:rsidR="00BB6675" w:rsidRPr="0096344B" w:rsidRDefault="00BB6675" w:rsidP="0096344B">
      <w:pPr>
        <w:shd w:val="clear" w:color="auto" w:fill="FFFFFF"/>
        <w:rPr>
          <w:rFonts w:ascii="Calibri" w:hAnsi="Calibri" w:cs="Calibri"/>
          <w:color w:val="000000"/>
          <w:sz w:val="23"/>
          <w:szCs w:val="23"/>
          <w:lang w:val="es-ES_tradnl"/>
        </w:rPr>
      </w:pPr>
      <w:r w:rsidRPr="0096344B">
        <w:rPr>
          <w:rFonts w:ascii="Calibri" w:hAnsi="Calibri" w:cs="Calibri"/>
          <w:color w:val="000000"/>
          <w:sz w:val="23"/>
          <w:szCs w:val="23"/>
          <w:lang w:val="es-ES_tradnl"/>
        </w:rPr>
        <w:t> </w:t>
      </w:r>
    </w:p>
    <w:p w14:paraId="0D7A2C8F" w14:textId="04A907E9" w:rsidR="0096344B" w:rsidRPr="00FE3765" w:rsidRDefault="0096344B" w:rsidP="00FE3765">
      <w:pPr>
        <w:shd w:val="clear" w:color="auto" w:fill="FFFFFF"/>
        <w:rPr>
          <w:rFonts w:ascii="Calibri" w:hAnsi="Calibri" w:cs="Calibri"/>
          <w:color w:val="000000"/>
          <w:sz w:val="23"/>
          <w:szCs w:val="23"/>
          <w:lang w:val="es-ES_tradnl"/>
        </w:rPr>
      </w:pPr>
      <w:r w:rsidRPr="0096344B">
        <w:rPr>
          <w:rFonts w:ascii="Calibri" w:hAnsi="Calibri" w:cs="Calibri"/>
          <w:color w:val="000000"/>
          <w:sz w:val="23"/>
          <w:szCs w:val="23"/>
          <w:lang w:val="es-ES_tradnl"/>
        </w:rPr>
        <w:t xml:space="preserve">Si el sistema de </w:t>
      </w:r>
      <w:r w:rsidR="0055361C">
        <w:rPr>
          <w:rFonts w:ascii="Calibri" w:hAnsi="Calibri" w:cs="Calibri"/>
          <w:color w:val="000000"/>
          <w:sz w:val="23"/>
          <w:szCs w:val="23"/>
          <w:lang w:val="es-ES_tradnl"/>
        </w:rPr>
        <w:t xml:space="preserve">fijación y </w:t>
      </w:r>
      <w:r w:rsidRPr="0096344B">
        <w:rPr>
          <w:rFonts w:ascii="Calibri" w:hAnsi="Calibri" w:cs="Calibri"/>
          <w:color w:val="000000"/>
          <w:sz w:val="23"/>
          <w:szCs w:val="23"/>
          <w:lang w:val="es-ES_tradnl"/>
        </w:rPr>
        <w:t xml:space="preserve">sujeción no es compatible con la silla de ruedas que utiliza el pasajero, el conductor intentará sujetarla de forma segura. </w:t>
      </w:r>
      <w:r w:rsidRPr="00FE3765">
        <w:rPr>
          <w:rFonts w:ascii="Calibri" w:hAnsi="Calibri" w:cs="Calibri"/>
          <w:color w:val="000000"/>
          <w:sz w:val="23"/>
          <w:szCs w:val="23"/>
          <w:lang w:val="es-ES_tradnl"/>
        </w:rPr>
        <w:t>Si la silla de ruedas no se puede sujetar debido a su diseño, el pasajero tiene derecho a viajar en el vehículo.</w:t>
      </w:r>
    </w:p>
    <w:p w14:paraId="230C1B54" w14:textId="77777777" w:rsidR="0096344B" w:rsidRPr="00FE3765" w:rsidRDefault="0096344B" w:rsidP="00FE3765">
      <w:pPr>
        <w:shd w:val="clear" w:color="auto" w:fill="FFFFFF"/>
        <w:rPr>
          <w:rFonts w:ascii="Calibri" w:hAnsi="Calibri" w:cs="Calibri"/>
          <w:color w:val="000000"/>
          <w:sz w:val="23"/>
          <w:szCs w:val="23"/>
          <w:lang w:val="es-ES_tradnl"/>
        </w:rPr>
      </w:pPr>
    </w:p>
    <w:p w14:paraId="228133E5" w14:textId="77777777" w:rsidR="0096344B" w:rsidRPr="00FE3765" w:rsidRDefault="0096344B"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t>Los conductores deben sujetar las sillas de ruedas únicamente en la zona designada, incluso si el pasajero desea que su dispositivo de movilidad se sujete en una zona no designada. La silla de ruedas no debe bloquear el pasillo.</w:t>
      </w:r>
    </w:p>
    <w:p w14:paraId="51B08B84" w14:textId="77777777" w:rsidR="0096344B" w:rsidRPr="00FE3765" w:rsidRDefault="0096344B" w:rsidP="00FE3765">
      <w:pPr>
        <w:shd w:val="clear" w:color="auto" w:fill="FFFFFF"/>
        <w:rPr>
          <w:rFonts w:ascii="Calibri" w:hAnsi="Calibri" w:cs="Calibri"/>
          <w:color w:val="000000"/>
          <w:sz w:val="23"/>
          <w:szCs w:val="23"/>
          <w:lang w:val="es-ES_tradnl"/>
        </w:rPr>
      </w:pPr>
    </w:p>
    <w:p w14:paraId="7CE5310C" w14:textId="77777777" w:rsidR="0096344B" w:rsidRPr="00FE3765" w:rsidRDefault="0096344B"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t>En caso de que una persona en silla de ruedas intente subir al vehículo y necesite utilizar una plaza de sujeción que esté ocupada por otro pasajero que no utilice silla de ruedas, el conductor le pedirá a dicho pasajero que permita que la persona en silla de ruedas utilice dicha plaza.</w:t>
      </w:r>
    </w:p>
    <w:p w14:paraId="7F97A15A" w14:textId="77777777" w:rsidR="0096344B" w:rsidRPr="00FE3765" w:rsidRDefault="0096344B" w:rsidP="00FE3765">
      <w:pPr>
        <w:shd w:val="clear" w:color="auto" w:fill="FFFFFF"/>
        <w:rPr>
          <w:rFonts w:ascii="Calibri" w:hAnsi="Calibri" w:cs="Calibri"/>
          <w:color w:val="000000"/>
          <w:sz w:val="23"/>
          <w:szCs w:val="23"/>
          <w:lang w:val="es-ES_tradnl"/>
        </w:rPr>
      </w:pPr>
    </w:p>
    <w:p w14:paraId="1F495383" w14:textId="55545EA9" w:rsidR="0096344B" w:rsidRPr="00FE3765" w:rsidRDefault="0096344B" w:rsidP="00FE3765">
      <w:pPr>
        <w:shd w:val="clear" w:color="auto" w:fill="FFFFFF"/>
        <w:rPr>
          <w:rFonts w:ascii="Calibri" w:hAnsi="Calibri" w:cs="Calibri"/>
          <w:b/>
          <w:bCs/>
          <w:color w:val="000000"/>
          <w:sz w:val="23"/>
          <w:szCs w:val="23"/>
          <w:lang w:val="es-ES_tradnl"/>
        </w:rPr>
      </w:pPr>
      <w:r w:rsidRPr="00FE3765">
        <w:rPr>
          <w:rFonts w:ascii="Calibri" w:hAnsi="Calibri" w:cs="Calibri"/>
          <w:b/>
          <w:bCs/>
          <w:color w:val="000000"/>
          <w:sz w:val="23"/>
          <w:szCs w:val="23"/>
          <w:lang w:val="es-ES_tradnl"/>
        </w:rPr>
        <w:t>Uso del cinturón de seguridad</w:t>
      </w:r>
    </w:p>
    <w:p w14:paraId="5B159A56" w14:textId="0659AA68" w:rsidR="0096344B" w:rsidRPr="00FE3765" w:rsidRDefault="0096344B"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t xml:space="preserve">Al viajar en un vehículo de </w:t>
      </w:r>
      <w:r w:rsidR="00342658">
        <w:rPr>
          <w:rFonts w:ascii="Calibri" w:hAnsi="Calibri" w:cs="Calibri"/>
          <w:lang w:val="es-ES_tradnl"/>
        </w:rPr>
        <w:t xml:space="preserve">Transito del Condado </w:t>
      </w:r>
      <w:r w:rsidR="00342658" w:rsidRPr="008569AA">
        <w:rPr>
          <w:rFonts w:ascii="Calibri" w:hAnsi="Calibri" w:cs="Calibri"/>
          <w:lang w:val="es-ES_tradnl"/>
        </w:rPr>
        <w:t>Athens-</w:t>
      </w:r>
      <w:r w:rsidR="00342658">
        <w:rPr>
          <w:rFonts w:ascii="Calibri" w:hAnsi="Calibri" w:cs="Calibri"/>
          <w:lang w:val="es-ES_tradnl"/>
        </w:rPr>
        <w:t>Clarke</w:t>
      </w:r>
      <w:r w:rsidRPr="00FE3765">
        <w:rPr>
          <w:rFonts w:ascii="Calibri" w:hAnsi="Calibri" w:cs="Calibri"/>
          <w:color w:val="000000"/>
          <w:sz w:val="23"/>
          <w:szCs w:val="23"/>
          <w:lang w:val="es-ES_tradnl"/>
        </w:rPr>
        <w:t>, se recomienda el uso del cinturón de seguridad y el arnés de hombro para los pasajeros que viajen en su silla de ruedas sujeta.</w:t>
      </w:r>
    </w:p>
    <w:p w14:paraId="66CEB599" w14:textId="77777777" w:rsidR="0096344B" w:rsidRPr="00FE3765" w:rsidRDefault="0096344B" w:rsidP="00FE3765">
      <w:pPr>
        <w:shd w:val="clear" w:color="auto" w:fill="FFFFFF"/>
        <w:rPr>
          <w:rFonts w:ascii="Calibri" w:hAnsi="Calibri" w:cs="Calibri"/>
          <w:color w:val="000000"/>
          <w:sz w:val="23"/>
          <w:szCs w:val="23"/>
          <w:lang w:val="es-ES_tradnl"/>
        </w:rPr>
      </w:pPr>
    </w:p>
    <w:p w14:paraId="28F781DA" w14:textId="20C06418" w:rsidR="0096344B" w:rsidRPr="00FE3765" w:rsidRDefault="0096344B" w:rsidP="00FE3765">
      <w:pPr>
        <w:shd w:val="clear" w:color="auto" w:fill="FFFFFF"/>
        <w:rPr>
          <w:rFonts w:ascii="Calibri" w:hAnsi="Calibri" w:cs="Calibri"/>
          <w:b/>
          <w:bCs/>
          <w:color w:val="000000"/>
          <w:sz w:val="23"/>
          <w:szCs w:val="23"/>
          <w:lang w:val="es-ES_tradnl"/>
        </w:rPr>
      </w:pPr>
      <w:r w:rsidRPr="00FE3765">
        <w:rPr>
          <w:rFonts w:ascii="Calibri" w:hAnsi="Calibri" w:cs="Calibri"/>
          <w:b/>
          <w:bCs/>
          <w:color w:val="000000"/>
          <w:sz w:val="23"/>
          <w:szCs w:val="23"/>
          <w:lang w:val="es-ES_tradnl"/>
        </w:rPr>
        <w:t>Asistencia del conductor</w:t>
      </w:r>
    </w:p>
    <w:p w14:paraId="3A3D50A7" w14:textId="77777777" w:rsidR="0096344B" w:rsidRPr="00FE3765" w:rsidRDefault="0096344B"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t>Los conductores estarán disponibles para ayudar a las personas con discapacidad y prestarán asistencia a petición del pasajero. Los conductores ayudarán a los pasajeros a utilizar la rampa, el elevador o los sistemas de sujeción del vehículo, empleando los equipos y las características de accesibilidad disponibles.</w:t>
      </w:r>
    </w:p>
    <w:p w14:paraId="5D4BE2F2" w14:textId="77777777" w:rsidR="0096344B" w:rsidRPr="00FE3765" w:rsidRDefault="0096344B" w:rsidP="00FE3765">
      <w:pPr>
        <w:shd w:val="clear" w:color="auto" w:fill="FFFFFF"/>
        <w:rPr>
          <w:rFonts w:ascii="Calibri" w:hAnsi="Calibri" w:cs="Calibri"/>
          <w:color w:val="000000"/>
          <w:sz w:val="23"/>
          <w:szCs w:val="23"/>
          <w:lang w:val="es-ES_tradnl"/>
        </w:rPr>
      </w:pPr>
    </w:p>
    <w:p w14:paraId="2A397EBC" w14:textId="74251147" w:rsidR="0096344B" w:rsidRPr="00FE3765" w:rsidRDefault="0096344B" w:rsidP="00FE3765">
      <w:pPr>
        <w:shd w:val="clear" w:color="auto" w:fill="FFFFFF"/>
        <w:rPr>
          <w:rFonts w:ascii="Calibri" w:hAnsi="Calibri" w:cs="Calibri"/>
          <w:b/>
          <w:bCs/>
          <w:color w:val="000000"/>
          <w:sz w:val="23"/>
          <w:szCs w:val="23"/>
          <w:lang w:val="es-ES_tradnl"/>
        </w:rPr>
      </w:pPr>
      <w:r w:rsidRPr="00FE3765">
        <w:rPr>
          <w:rFonts w:ascii="Calibri" w:hAnsi="Calibri" w:cs="Calibri"/>
          <w:b/>
          <w:bCs/>
          <w:color w:val="000000"/>
          <w:sz w:val="23"/>
          <w:szCs w:val="23"/>
          <w:lang w:val="es-ES_tradnl"/>
        </w:rPr>
        <w:t>Uso del elevador o la rampa por personas con discapacidad que no utilizan un dispositivo de movilidad</w:t>
      </w:r>
    </w:p>
    <w:p w14:paraId="7ABFC96F" w14:textId="77777777" w:rsidR="0096344B" w:rsidRPr="00FE3765" w:rsidRDefault="0096344B"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t>El conductor desplegará el elevador o la rampa para que las personas con discapacidad que no utilizan un dispositivo de movilidad puedan subir o bajar del vehículo si así lo solicitan.</w:t>
      </w:r>
    </w:p>
    <w:p w14:paraId="2A9FB10B" w14:textId="77777777" w:rsidR="0096344B" w:rsidRPr="00FE3765" w:rsidRDefault="0096344B" w:rsidP="00FE3765">
      <w:pPr>
        <w:shd w:val="clear" w:color="auto" w:fill="FFFFFF"/>
        <w:rPr>
          <w:rFonts w:ascii="Calibri" w:hAnsi="Calibri" w:cs="Calibri"/>
          <w:color w:val="000000"/>
          <w:sz w:val="23"/>
          <w:szCs w:val="23"/>
          <w:lang w:val="es-ES_tradnl"/>
        </w:rPr>
      </w:pPr>
    </w:p>
    <w:p w14:paraId="018548FD" w14:textId="4D14CAB3" w:rsidR="0096344B" w:rsidRPr="00FE3765" w:rsidRDefault="0096344B" w:rsidP="00FE3765">
      <w:pPr>
        <w:shd w:val="clear" w:color="auto" w:fill="FFFFFF"/>
        <w:rPr>
          <w:rFonts w:ascii="Calibri" w:hAnsi="Calibri" w:cs="Calibri"/>
          <w:b/>
          <w:bCs/>
          <w:color w:val="000000"/>
          <w:sz w:val="23"/>
          <w:szCs w:val="23"/>
          <w:lang w:val="es-ES_tradnl"/>
        </w:rPr>
      </w:pPr>
      <w:r w:rsidRPr="00FE3765">
        <w:rPr>
          <w:rFonts w:ascii="Calibri" w:hAnsi="Calibri" w:cs="Calibri"/>
          <w:b/>
          <w:bCs/>
          <w:color w:val="000000"/>
          <w:sz w:val="23"/>
          <w:szCs w:val="23"/>
          <w:lang w:val="es-ES_tradnl"/>
        </w:rPr>
        <w:t>Acomodación de otros dispositivos de movilidad</w:t>
      </w:r>
    </w:p>
    <w:p w14:paraId="55D39AE1" w14:textId="714DC2FC" w:rsidR="00BB6675" w:rsidRDefault="0096344B"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lastRenderedPageBreak/>
        <w:t>Los dispositivos de movilidad que no sean sillas de ruedas, pero que estén diseñados principalmente para personas con movilidad reducida, se podrán utilizar siempre que el elevador o la rampa y las zonas de sujeción, que cumplen con la Ley de Estadounidenses con Discapacidades (ADA), lo permitan de forma segura. No obstante, estos dispositivos son responsabilidad del pasajero y deben estar asegurados de manera que no interfieran con la conducción segura del vehículo ni con el transporte de otros pasajeros.</w:t>
      </w:r>
      <w:r w:rsidR="00BB6675" w:rsidRPr="00FE3765">
        <w:rPr>
          <w:rFonts w:ascii="Calibri" w:hAnsi="Calibri" w:cs="Calibri"/>
          <w:color w:val="000000"/>
          <w:sz w:val="23"/>
          <w:szCs w:val="23"/>
          <w:lang w:val="es-ES_tradnl"/>
        </w:rPr>
        <w:t> </w:t>
      </w:r>
    </w:p>
    <w:p w14:paraId="73A20924" w14:textId="77777777" w:rsidR="00FE3765" w:rsidRPr="00FE3765" w:rsidRDefault="00FE3765" w:rsidP="00FE3765">
      <w:pPr>
        <w:shd w:val="clear" w:color="auto" w:fill="FFFFFF"/>
        <w:rPr>
          <w:rFonts w:ascii="Calibri" w:hAnsi="Calibri" w:cs="Calibri"/>
          <w:color w:val="000000"/>
          <w:sz w:val="23"/>
          <w:szCs w:val="23"/>
          <w:lang w:val="es-ES_tradnl"/>
        </w:rPr>
      </w:pPr>
    </w:p>
    <w:p w14:paraId="14D3D272" w14:textId="2312059C" w:rsidR="00FE3765" w:rsidRPr="00FE3765" w:rsidRDefault="00FE3765" w:rsidP="00FE3765">
      <w:pPr>
        <w:shd w:val="clear" w:color="auto" w:fill="FFFFFF"/>
        <w:rPr>
          <w:rFonts w:ascii="Calibri" w:hAnsi="Calibri" w:cs="Calibri"/>
          <w:b/>
          <w:bCs/>
          <w:color w:val="000000"/>
          <w:sz w:val="23"/>
          <w:szCs w:val="23"/>
          <w:lang w:val="es-ES_tradnl"/>
        </w:rPr>
      </w:pPr>
      <w:r w:rsidRPr="00FE3765">
        <w:rPr>
          <w:rFonts w:ascii="Calibri" w:hAnsi="Calibri" w:cs="Calibri"/>
          <w:b/>
          <w:bCs/>
          <w:color w:val="000000"/>
          <w:sz w:val="23"/>
          <w:szCs w:val="23"/>
          <w:lang w:val="es-ES_tradnl"/>
        </w:rPr>
        <w:t>Traslado a asientos fijos</w:t>
      </w:r>
    </w:p>
    <w:p w14:paraId="1D3D197C" w14:textId="5C763C1E" w:rsidR="00FE3765" w:rsidRPr="00FE3765" w:rsidRDefault="00FE3765"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t>Todos los pasajeros en silla de ruedas tienen la opción de trasladarse a asientos fijos una vez a bordo del vehículo. Los conductores pueden recomendar, pero nunca exigir, que los usuarios de sillas de ruedas se trasladen a asientos fijos. No se permite</w:t>
      </w:r>
      <w:r w:rsidR="00342658">
        <w:rPr>
          <w:rFonts w:ascii="Calibri" w:hAnsi="Calibri" w:cs="Calibri"/>
          <w:color w:val="000000"/>
          <w:sz w:val="23"/>
          <w:szCs w:val="23"/>
          <w:lang w:val="es-ES_tradnl"/>
        </w:rPr>
        <w:t xml:space="preserve"> exigir</w:t>
      </w:r>
      <w:r w:rsidRPr="00FE3765">
        <w:rPr>
          <w:rFonts w:ascii="Calibri" w:hAnsi="Calibri" w:cs="Calibri"/>
          <w:color w:val="000000"/>
          <w:sz w:val="23"/>
          <w:szCs w:val="23"/>
          <w:lang w:val="es-ES_tradnl"/>
        </w:rPr>
        <w:t xml:space="preserve"> exenciones.</w:t>
      </w:r>
    </w:p>
    <w:p w14:paraId="4C077B1E" w14:textId="77777777" w:rsidR="00FE3765" w:rsidRPr="00FE3765" w:rsidRDefault="00FE3765" w:rsidP="00FE3765">
      <w:pPr>
        <w:shd w:val="clear" w:color="auto" w:fill="FFFFFF"/>
        <w:rPr>
          <w:rFonts w:ascii="Calibri" w:hAnsi="Calibri" w:cs="Calibri"/>
          <w:b/>
          <w:bCs/>
          <w:color w:val="000000"/>
          <w:sz w:val="23"/>
          <w:szCs w:val="23"/>
          <w:lang w:val="es-ES_tradnl"/>
        </w:rPr>
      </w:pPr>
    </w:p>
    <w:p w14:paraId="03484BE7" w14:textId="6888C339" w:rsidR="00FE3765" w:rsidRPr="00FE3765" w:rsidRDefault="00FE3765" w:rsidP="00FE3765">
      <w:pPr>
        <w:shd w:val="clear" w:color="auto" w:fill="FFFFFF"/>
        <w:rPr>
          <w:rFonts w:ascii="Calibri" w:hAnsi="Calibri" w:cs="Calibri"/>
          <w:b/>
          <w:bCs/>
          <w:color w:val="000000"/>
          <w:sz w:val="23"/>
          <w:szCs w:val="23"/>
          <w:lang w:val="es-ES_tradnl"/>
        </w:rPr>
      </w:pPr>
      <w:r w:rsidRPr="00FE3765">
        <w:rPr>
          <w:rFonts w:ascii="Calibri" w:hAnsi="Calibri" w:cs="Calibri"/>
          <w:b/>
          <w:bCs/>
          <w:color w:val="000000"/>
          <w:sz w:val="23"/>
          <w:szCs w:val="23"/>
          <w:lang w:val="es-ES_tradnl"/>
        </w:rPr>
        <w:t>Transporte de oxígeno portátil</w:t>
      </w:r>
    </w:p>
    <w:p w14:paraId="07947F50" w14:textId="77777777" w:rsidR="00FE3765" w:rsidRPr="00FE3765" w:rsidRDefault="00FE3765"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t>Se permite viajar con respiradores y oxígeno portátil a bordo, de conformidad con la normativa del Departamento de Transporte de EE. UU. (DOT) sobre el transporte de materiales peligrosos, según el Título 49 del Código de Regulaciones Federales (CFR), Subtítulo B, Capítulo 1, Subcapítulo C.</w:t>
      </w:r>
    </w:p>
    <w:p w14:paraId="66E4E1DA" w14:textId="77777777" w:rsidR="00FE3765" w:rsidRPr="00FE3765" w:rsidRDefault="00FE3765" w:rsidP="00FE3765">
      <w:pPr>
        <w:shd w:val="clear" w:color="auto" w:fill="FFFFFF"/>
        <w:rPr>
          <w:rFonts w:ascii="Calibri" w:hAnsi="Calibri" w:cs="Calibri"/>
          <w:b/>
          <w:bCs/>
          <w:color w:val="000000"/>
          <w:sz w:val="23"/>
          <w:szCs w:val="23"/>
          <w:lang w:val="es-ES_tradnl"/>
        </w:rPr>
      </w:pPr>
    </w:p>
    <w:p w14:paraId="5F9CA3A0" w14:textId="32EF0FBD" w:rsidR="00FE3765" w:rsidRPr="00FE3765" w:rsidRDefault="00FE3765" w:rsidP="00FE3765">
      <w:pPr>
        <w:shd w:val="clear" w:color="auto" w:fill="FFFFFF"/>
        <w:rPr>
          <w:rFonts w:ascii="Calibri" w:hAnsi="Calibri" w:cs="Calibri"/>
          <w:b/>
          <w:bCs/>
          <w:color w:val="000000"/>
          <w:sz w:val="23"/>
          <w:szCs w:val="23"/>
          <w:lang w:val="es-ES_tradnl"/>
        </w:rPr>
      </w:pPr>
      <w:r w:rsidRPr="00FE3765">
        <w:rPr>
          <w:rFonts w:ascii="Calibri" w:hAnsi="Calibri" w:cs="Calibri"/>
          <w:b/>
          <w:bCs/>
          <w:color w:val="000000"/>
          <w:sz w:val="23"/>
          <w:szCs w:val="23"/>
          <w:lang w:val="es-ES_tradnl"/>
        </w:rPr>
        <w:t xml:space="preserve">Asientos </w:t>
      </w:r>
      <w:r w:rsidR="005B0610">
        <w:rPr>
          <w:rFonts w:ascii="Calibri" w:hAnsi="Calibri" w:cs="Calibri"/>
          <w:b/>
          <w:bCs/>
          <w:color w:val="000000"/>
          <w:sz w:val="23"/>
          <w:szCs w:val="23"/>
          <w:lang w:val="es-ES_tradnl"/>
        </w:rPr>
        <w:t>con prioridad</w:t>
      </w:r>
    </w:p>
    <w:p w14:paraId="173E1F59" w14:textId="77777777" w:rsidR="00FE3765" w:rsidRPr="00FE3765" w:rsidRDefault="00FE3765"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t>Con excepción de las estaciones de sujeción para sillas de ruedas, el sistema de transporte no exige que ningún pasajero se siente en un asiento designado.</w:t>
      </w:r>
    </w:p>
    <w:p w14:paraId="4545543A" w14:textId="77777777" w:rsidR="00FE3765" w:rsidRPr="00FE3765" w:rsidRDefault="00FE3765" w:rsidP="00FE3765">
      <w:pPr>
        <w:shd w:val="clear" w:color="auto" w:fill="FFFFFF"/>
        <w:rPr>
          <w:rFonts w:ascii="Calibri" w:hAnsi="Calibri" w:cs="Calibri"/>
          <w:b/>
          <w:bCs/>
          <w:color w:val="000000"/>
          <w:sz w:val="23"/>
          <w:szCs w:val="23"/>
          <w:lang w:val="es-ES_tradnl"/>
        </w:rPr>
      </w:pPr>
    </w:p>
    <w:p w14:paraId="0FBD0612" w14:textId="2DA124EC" w:rsidR="00FE3765" w:rsidRPr="00FE3765" w:rsidRDefault="00FE3765"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t xml:space="preserve">Los asientos </w:t>
      </w:r>
      <w:r w:rsidR="005B0610">
        <w:rPr>
          <w:rFonts w:ascii="Calibri" w:hAnsi="Calibri" w:cs="Calibri"/>
          <w:color w:val="000000"/>
          <w:sz w:val="23"/>
          <w:szCs w:val="23"/>
          <w:lang w:val="es-ES_tradnl"/>
        </w:rPr>
        <w:t>con prioridad</w:t>
      </w:r>
      <w:r w:rsidRPr="00FE3765">
        <w:rPr>
          <w:rFonts w:ascii="Calibri" w:hAnsi="Calibri" w:cs="Calibri"/>
          <w:color w:val="000000"/>
          <w:sz w:val="23"/>
          <w:szCs w:val="23"/>
          <w:lang w:val="es-ES_tradnl"/>
        </w:rPr>
        <w:t xml:space="preserve"> para personas mayores y personas con discapacidad estarán señalizados permanentemente en cada vehículo. Si una persona con discapacidad solicita un asiento </w:t>
      </w:r>
      <w:r w:rsidR="005B0610">
        <w:rPr>
          <w:rFonts w:ascii="Calibri" w:hAnsi="Calibri" w:cs="Calibri"/>
          <w:color w:val="000000"/>
          <w:sz w:val="23"/>
          <w:szCs w:val="23"/>
          <w:lang w:val="es-ES_tradnl"/>
        </w:rPr>
        <w:t>de prioridad</w:t>
      </w:r>
      <w:r w:rsidRPr="00FE3765">
        <w:rPr>
          <w:rFonts w:ascii="Calibri" w:hAnsi="Calibri" w:cs="Calibri"/>
          <w:color w:val="000000"/>
          <w:sz w:val="23"/>
          <w:szCs w:val="23"/>
          <w:lang w:val="es-ES_tradnl"/>
        </w:rPr>
        <w:t xml:space="preserve"> que esté ocupado por otro pasajero, el conductor le pedirá a este último que se mueva para que la persona con discapacidad pueda utilizarlo. En los casos en que una persona usuaria de silla de ruedas necesite utilizar un lugar de sujeción, el conductor solicitará a cualquier pasajero (incluidos otros pasajeros con discapacidades) que desocupe dicho lugar.</w:t>
      </w:r>
    </w:p>
    <w:p w14:paraId="619EA193" w14:textId="77777777" w:rsidR="00FE3765" w:rsidRPr="00FE3765" w:rsidRDefault="00FE3765" w:rsidP="00FE3765">
      <w:pPr>
        <w:shd w:val="clear" w:color="auto" w:fill="FFFFFF"/>
        <w:rPr>
          <w:rFonts w:ascii="Calibri" w:hAnsi="Calibri" w:cs="Calibri"/>
          <w:b/>
          <w:bCs/>
          <w:color w:val="000000"/>
          <w:sz w:val="23"/>
          <w:szCs w:val="23"/>
          <w:lang w:val="es-ES_tradnl"/>
        </w:rPr>
      </w:pPr>
    </w:p>
    <w:p w14:paraId="1DA977B8" w14:textId="77777777" w:rsidR="00FE3765" w:rsidRPr="00FE3765" w:rsidRDefault="00FE3765" w:rsidP="00FE3765">
      <w:pPr>
        <w:shd w:val="clear" w:color="auto" w:fill="FFFFFF"/>
        <w:rPr>
          <w:rFonts w:ascii="Calibri" w:hAnsi="Calibri" w:cs="Calibri"/>
          <w:b/>
          <w:bCs/>
          <w:color w:val="000000"/>
          <w:sz w:val="23"/>
          <w:szCs w:val="23"/>
          <w:lang w:val="es-ES_tradnl"/>
        </w:rPr>
      </w:pPr>
      <w:r w:rsidRPr="00FE3765">
        <w:rPr>
          <w:rFonts w:ascii="Calibri" w:hAnsi="Calibri" w:cs="Calibri"/>
          <w:b/>
          <w:bCs/>
          <w:color w:val="000000"/>
          <w:sz w:val="23"/>
          <w:szCs w:val="23"/>
          <w:lang w:val="es-ES_tradnl"/>
        </w:rPr>
        <w:t>Animales de servicio</w:t>
      </w:r>
    </w:p>
    <w:p w14:paraId="0962963A" w14:textId="59A3FEAA" w:rsidR="00FE3765" w:rsidRPr="00FE3765" w:rsidRDefault="00FE3765"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lastRenderedPageBreak/>
        <w:t xml:space="preserve">De conformidad con la Parte 37 del Título 49 del CFR (Código de Regulaciones Federales), el sistema de transporte permite que los animales de servicio entrenados acompañen a los pasajeros con discapacidades. El conductor no solicitará comprobante de las cualificaciones del animal, pero podrá preguntar qué tareas ha sido entrenado para realizar. </w:t>
      </w:r>
      <w:r w:rsidR="00977C38" w:rsidRPr="00BB6675">
        <w:rPr>
          <w:rFonts w:ascii="Calibri" w:hAnsi="Calibri" w:cs="Calibri"/>
          <w:sz w:val="23"/>
          <w:szCs w:val="23"/>
          <w:lang w:val="es-ES_tradnl"/>
        </w:rPr>
        <w:t>Tránsito del Condado Athens-Clarke</w:t>
      </w:r>
      <w:r w:rsidRPr="00FE3765">
        <w:rPr>
          <w:rFonts w:ascii="Calibri" w:hAnsi="Calibri" w:cs="Calibri"/>
          <w:color w:val="000000"/>
          <w:sz w:val="23"/>
          <w:szCs w:val="23"/>
          <w:lang w:val="es-ES_tradnl"/>
        </w:rPr>
        <w:t xml:space="preserve"> no impone restricciones de especie ni raza. Sin embargo, se podrá restringir el acceso al transporte a cualquier animal que no esté bajo el control del pasajero o que represente una amenaza directa para la salud o la seguridad de otros pasajeros. Los animales de apoyo emocional o de compañía no se consideran animales de servicio según las regulaciones de la Ley de Estadounidenses con Discapacidades (ADA) del Departamento de Transporte de los Estados Unidos.</w:t>
      </w:r>
    </w:p>
    <w:p w14:paraId="2629F462" w14:textId="77777777" w:rsidR="00FE3765" w:rsidRPr="00FE3765" w:rsidRDefault="00FE3765" w:rsidP="00FE3765">
      <w:pPr>
        <w:shd w:val="clear" w:color="auto" w:fill="FFFFFF"/>
        <w:rPr>
          <w:rFonts w:ascii="Calibri" w:hAnsi="Calibri" w:cs="Calibri"/>
          <w:b/>
          <w:bCs/>
          <w:color w:val="000000"/>
          <w:sz w:val="23"/>
          <w:szCs w:val="23"/>
          <w:lang w:val="es-ES_tradnl"/>
        </w:rPr>
      </w:pPr>
    </w:p>
    <w:p w14:paraId="329107C1" w14:textId="77777777" w:rsidR="00FE3765" w:rsidRPr="00FE3765" w:rsidRDefault="00FE3765" w:rsidP="00FE3765">
      <w:pPr>
        <w:shd w:val="clear" w:color="auto" w:fill="FFFFFF"/>
        <w:rPr>
          <w:rFonts w:ascii="Calibri" w:hAnsi="Calibri" w:cs="Calibri"/>
          <w:b/>
          <w:bCs/>
          <w:color w:val="000000"/>
          <w:sz w:val="23"/>
          <w:szCs w:val="23"/>
          <w:lang w:val="es-ES_tradnl"/>
        </w:rPr>
      </w:pPr>
      <w:r w:rsidRPr="00FE3765">
        <w:rPr>
          <w:rFonts w:ascii="Calibri" w:hAnsi="Calibri" w:cs="Calibri"/>
          <w:b/>
          <w:bCs/>
          <w:color w:val="000000"/>
          <w:sz w:val="23"/>
          <w:szCs w:val="23"/>
          <w:lang w:val="es-ES_tradnl"/>
        </w:rPr>
        <w:t>Descenso</w:t>
      </w:r>
    </w:p>
    <w:p w14:paraId="00E33AC7" w14:textId="77777777" w:rsidR="00FE3765" w:rsidRPr="00FE3765" w:rsidRDefault="00FE3765"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t>Es responsabilidad del conductor asegurarse de que el lugar de descenso del pasajero sea seguro. En rutas fijas, el conductor permitirá que un pasajero que utilice la plataforma elevadora o rampa descienda en cualquier parada, a menos que la plataforma o rampa no se pueda desplegar, se dañe al desplegarla o las condiciones en la parada representen un riesgo para la seguridad de todos los pasajeros. Solo el conductor desabrochará la silla de ruedas y accionará la plataforma elevadora o rampa para que el pasajero regrese a la planta baja.</w:t>
      </w:r>
    </w:p>
    <w:p w14:paraId="28529898" w14:textId="77777777" w:rsidR="00FE3765" w:rsidRPr="00FE3765" w:rsidRDefault="00FE3765" w:rsidP="00FE3765">
      <w:pPr>
        <w:shd w:val="clear" w:color="auto" w:fill="FFFFFF"/>
        <w:rPr>
          <w:rFonts w:ascii="Calibri" w:hAnsi="Calibri" w:cs="Calibri"/>
          <w:b/>
          <w:bCs/>
          <w:color w:val="000000"/>
          <w:sz w:val="23"/>
          <w:szCs w:val="23"/>
          <w:lang w:val="es-ES_tradnl"/>
        </w:rPr>
      </w:pPr>
    </w:p>
    <w:p w14:paraId="03B4D0D2" w14:textId="421841AD" w:rsidR="00FE3765" w:rsidRPr="00FE3765" w:rsidRDefault="005B0610" w:rsidP="00FE3765">
      <w:pPr>
        <w:shd w:val="clear" w:color="auto" w:fill="FFFFFF"/>
        <w:rPr>
          <w:rFonts w:ascii="Calibri" w:hAnsi="Calibri" w:cs="Calibri"/>
          <w:b/>
          <w:bCs/>
          <w:color w:val="000000"/>
          <w:sz w:val="23"/>
          <w:szCs w:val="23"/>
          <w:lang w:val="es-ES_tradnl"/>
        </w:rPr>
      </w:pPr>
      <w:r>
        <w:rPr>
          <w:rFonts w:ascii="Calibri" w:hAnsi="Calibri" w:cs="Calibri"/>
          <w:b/>
          <w:bCs/>
          <w:color w:val="000000"/>
          <w:sz w:val="23"/>
          <w:szCs w:val="23"/>
          <w:lang w:val="es-ES_tradnl"/>
        </w:rPr>
        <w:t>Entrenamiento</w:t>
      </w:r>
      <w:r w:rsidR="00FE3765" w:rsidRPr="00FE3765">
        <w:rPr>
          <w:rFonts w:ascii="Calibri" w:hAnsi="Calibri" w:cs="Calibri"/>
          <w:b/>
          <w:bCs/>
          <w:color w:val="000000"/>
          <w:sz w:val="23"/>
          <w:szCs w:val="23"/>
          <w:lang w:val="es-ES_tradnl"/>
        </w:rPr>
        <w:t xml:space="preserve"> del personal</w:t>
      </w:r>
    </w:p>
    <w:p w14:paraId="4ABBBFD9" w14:textId="30F27985" w:rsidR="00FE3765" w:rsidRPr="00FE3765" w:rsidRDefault="00FE3765"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t xml:space="preserve">Todos los conductores y el personal del sistema de transporte reciben </w:t>
      </w:r>
      <w:r w:rsidR="005B0610">
        <w:rPr>
          <w:rFonts w:ascii="Calibri" w:hAnsi="Calibri" w:cs="Calibri"/>
          <w:color w:val="000000"/>
          <w:sz w:val="23"/>
          <w:szCs w:val="23"/>
          <w:lang w:val="es-ES_tradnl"/>
        </w:rPr>
        <w:t>entrenamiento</w:t>
      </w:r>
      <w:r w:rsidRPr="00FE3765">
        <w:rPr>
          <w:rFonts w:ascii="Calibri" w:hAnsi="Calibri" w:cs="Calibri"/>
          <w:color w:val="000000"/>
          <w:sz w:val="23"/>
          <w:szCs w:val="23"/>
          <w:lang w:val="es-ES_tradnl"/>
        </w:rPr>
        <w:t xml:space="preserve"> para el uso eficiente de los equipos de accesibilidad, las políticas operativas relacionadas con cada uno de los requisitos de servicio descritos y para brindar asistencia y trato respetuoso y adecuado a las personas con discapacidad. Los técnicos también reciben </w:t>
      </w:r>
      <w:r w:rsidR="00806B5A">
        <w:rPr>
          <w:rFonts w:ascii="Calibri" w:hAnsi="Calibri" w:cs="Calibri"/>
          <w:color w:val="000000"/>
          <w:sz w:val="23"/>
          <w:szCs w:val="23"/>
          <w:lang w:val="es-ES_tradnl"/>
        </w:rPr>
        <w:t>entrenamiento</w:t>
      </w:r>
      <w:r w:rsidRPr="00FE3765">
        <w:rPr>
          <w:rFonts w:ascii="Calibri" w:hAnsi="Calibri" w:cs="Calibri"/>
          <w:color w:val="000000"/>
          <w:sz w:val="23"/>
          <w:szCs w:val="23"/>
          <w:lang w:val="es-ES_tradnl"/>
        </w:rPr>
        <w:t xml:space="preserve"> para el mantenimiento adecuado de las plataformas elevadoras y otros equipos de accesibilidad.</w:t>
      </w:r>
    </w:p>
    <w:p w14:paraId="1FBBC8D4" w14:textId="77777777" w:rsidR="00FE3765" w:rsidRDefault="00FE3765" w:rsidP="00FE3765">
      <w:pPr>
        <w:shd w:val="clear" w:color="auto" w:fill="FFFFFF"/>
        <w:rPr>
          <w:rFonts w:ascii="Calibri" w:hAnsi="Calibri" w:cs="Calibri"/>
          <w:b/>
          <w:bCs/>
          <w:color w:val="000000"/>
          <w:sz w:val="23"/>
          <w:szCs w:val="23"/>
          <w:lang w:val="es-ES_tradnl"/>
        </w:rPr>
      </w:pPr>
    </w:p>
    <w:p w14:paraId="09A9D881" w14:textId="77777777" w:rsidR="00806B5A" w:rsidRDefault="00806B5A" w:rsidP="00FE3765">
      <w:pPr>
        <w:shd w:val="clear" w:color="auto" w:fill="FFFFFF"/>
        <w:rPr>
          <w:rFonts w:ascii="Calibri" w:hAnsi="Calibri" w:cs="Calibri"/>
          <w:b/>
          <w:bCs/>
          <w:color w:val="000000"/>
          <w:sz w:val="23"/>
          <w:szCs w:val="23"/>
          <w:lang w:val="es-ES_tradnl"/>
        </w:rPr>
      </w:pPr>
    </w:p>
    <w:p w14:paraId="59A85C50" w14:textId="77777777" w:rsidR="00806B5A" w:rsidRPr="00FE3765" w:rsidRDefault="00806B5A" w:rsidP="00FE3765">
      <w:pPr>
        <w:shd w:val="clear" w:color="auto" w:fill="FFFFFF"/>
        <w:rPr>
          <w:rFonts w:ascii="Calibri" w:hAnsi="Calibri" w:cs="Calibri"/>
          <w:b/>
          <w:bCs/>
          <w:color w:val="000000"/>
          <w:sz w:val="23"/>
          <w:szCs w:val="23"/>
          <w:lang w:val="es-ES_tradnl"/>
        </w:rPr>
      </w:pPr>
    </w:p>
    <w:p w14:paraId="021438D9" w14:textId="77777777" w:rsidR="00FE3765" w:rsidRPr="00FE3765" w:rsidRDefault="00FE3765" w:rsidP="00FE3765">
      <w:pPr>
        <w:shd w:val="clear" w:color="auto" w:fill="FFFFFF"/>
        <w:rPr>
          <w:rFonts w:ascii="Calibri" w:hAnsi="Calibri" w:cs="Calibri"/>
          <w:b/>
          <w:bCs/>
          <w:color w:val="000000"/>
          <w:sz w:val="23"/>
          <w:szCs w:val="23"/>
          <w:lang w:val="es-ES_tradnl"/>
        </w:rPr>
      </w:pPr>
      <w:r w:rsidRPr="00FE3765">
        <w:rPr>
          <w:rFonts w:ascii="Calibri" w:hAnsi="Calibri" w:cs="Calibri"/>
          <w:b/>
          <w:bCs/>
          <w:color w:val="000000"/>
          <w:sz w:val="23"/>
          <w:szCs w:val="23"/>
          <w:lang w:val="es-ES_tradnl"/>
        </w:rPr>
        <w:t>Información para el usuario</w:t>
      </w:r>
    </w:p>
    <w:p w14:paraId="5CD5896A" w14:textId="77777777" w:rsidR="00FE3765" w:rsidRPr="00FE3765" w:rsidRDefault="00FE3765"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lastRenderedPageBreak/>
        <w:t>Todos los materiales informativos impresos están disponibles en formatos accesibles a solicitud, por ejemplo, letra grande para personas con baja visión o audio para personas ciegas, así como en formatos electrónicos accesibles.</w:t>
      </w:r>
    </w:p>
    <w:p w14:paraId="07058446" w14:textId="77777777" w:rsidR="00FE3765" w:rsidRPr="00FE3765" w:rsidRDefault="00FE3765" w:rsidP="00FE3765">
      <w:pPr>
        <w:shd w:val="clear" w:color="auto" w:fill="FFFFFF"/>
        <w:rPr>
          <w:rFonts w:ascii="Calibri" w:hAnsi="Calibri" w:cs="Calibri"/>
          <w:b/>
          <w:bCs/>
          <w:color w:val="000000"/>
          <w:sz w:val="23"/>
          <w:szCs w:val="23"/>
          <w:lang w:val="es-ES_tradnl"/>
        </w:rPr>
      </w:pPr>
    </w:p>
    <w:p w14:paraId="79B036F6" w14:textId="77777777" w:rsidR="00FE3765" w:rsidRPr="00FE3765" w:rsidRDefault="00FE3765" w:rsidP="00FE3765">
      <w:pPr>
        <w:shd w:val="clear" w:color="auto" w:fill="FFFFFF"/>
        <w:rPr>
          <w:rFonts w:ascii="Calibri" w:hAnsi="Calibri" w:cs="Calibri"/>
          <w:b/>
          <w:bCs/>
          <w:color w:val="000000"/>
          <w:sz w:val="23"/>
          <w:szCs w:val="23"/>
          <w:lang w:val="es-ES_tradnl"/>
        </w:rPr>
      </w:pPr>
      <w:r w:rsidRPr="00FE3765">
        <w:rPr>
          <w:rFonts w:ascii="Calibri" w:hAnsi="Calibri" w:cs="Calibri"/>
          <w:b/>
          <w:bCs/>
          <w:color w:val="000000"/>
          <w:sz w:val="23"/>
          <w:szCs w:val="23"/>
          <w:lang w:val="es-ES_tradnl"/>
        </w:rPr>
        <w:t>Asistentes personales</w:t>
      </w:r>
    </w:p>
    <w:p w14:paraId="78396AC8" w14:textId="77777777" w:rsidR="00FE3765" w:rsidRPr="00FE3765" w:rsidRDefault="00FE3765"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t>Según la Ley de Estadounidenses con Discapacidades (ADA), una agencia no puede exigir que un pasajero cuente con un asistente personal (PCA). Si un PCA acompaña a un pasajero, viajará sin costo alguno. Un familiar o amigo no se considera Asistente Personal de Cuidado (APC), a menos que actúe en esa calidad.</w:t>
      </w:r>
    </w:p>
    <w:p w14:paraId="4DC27EC1" w14:textId="77777777" w:rsidR="00FE3765" w:rsidRPr="00FE3765" w:rsidRDefault="00FE3765" w:rsidP="00FE3765">
      <w:pPr>
        <w:shd w:val="clear" w:color="auto" w:fill="FFFFFF"/>
        <w:rPr>
          <w:rFonts w:ascii="Calibri" w:hAnsi="Calibri" w:cs="Calibri"/>
          <w:b/>
          <w:bCs/>
          <w:color w:val="000000"/>
          <w:sz w:val="23"/>
          <w:szCs w:val="23"/>
          <w:lang w:val="es-ES_tradnl"/>
        </w:rPr>
      </w:pPr>
    </w:p>
    <w:p w14:paraId="398594F2" w14:textId="77777777" w:rsidR="00FE3765" w:rsidRPr="00FE3765" w:rsidRDefault="00FE3765" w:rsidP="00FE3765">
      <w:pPr>
        <w:shd w:val="clear" w:color="auto" w:fill="FFFFFF"/>
        <w:rPr>
          <w:rFonts w:ascii="Calibri" w:hAnsi="Calibri" w:cs="Calibri"/>
          <w:b/>
          <w:bCs/>
          <w:color w:val="000000"/>
          <w:sz w:val="23"/>
          <w:szCs w:val="23"/>
          <w:lang w:val="es-ES_tradnl"/>
        </w:rPr>
      </w:pPr>
      <w:r w:rsidRPr="00FE3765">
        <w:rPr>
          <w:rFonts w:ascii="Calibri" w:hAnsi="Calibri" w:cs="Calibri"/>
          <w:b/>
          <w:bCs/>
          <w:color w:val="000000"/>
          <w:sz w:val="23"/>
          <w:szCs w:val="23"/>
          <w:lang w:val="es-ES_tradnl"/>
        </w:rPr>
        <w:t>Procedimiento de Quejas</w:t>
      </w:r>
    </w:p>
    <w:p w14:paraId="54AFD1CB" w14:textId="77777777" w:rsidR="00FE3765" w:rsidRPr="00FE3765" w:rsidRDefault="00FE3765"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t>Todas las quejas por discriminación por motivos de discapacidad se investigarán de manera inmediata y objetiva, y se remitirán a la Oficina de Derechos Civiles de ODOT.</w:t>
      </w:r>
    </w:p>
    <w:p w14:paraId="78103654" w14:textId="77777777" w:rsidR="00FE3765" w:rsidRPr="00FE3765" w:rsidRDefault="00FE3765" w:rsidP="00FE3765">
      <w:pPr>
        <w:shd w:val="clear" w:color="auto" w:fill="FFFFFF"/>
        <w:rPr>
          <w:rFonts w:ascii="Calibri" w:hAnsi="Calibri" w:cs="Calibri"/>
          <w:b/>
          <w:bCs/>
          <w:color w:val="000000"/>
          <w:sz w:val="23"/>
          <w:szCs w:val="23"/>
          <w:lang w:val="es-ES_tradnl"/>
        </w:rPr>
      </w:pPr>
    </w:p>
    <w:p w14:paraId="21012FB3" w14:textId="2289A7CD" w:rsidR="00FE3765" w:rsidRPr="00FE3765" w:rsidRDefault="00FE3765"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t>El Sistema de Tránsito del Condado Athens-Clarke comunicará de inmediato su respuesta a l</w:t>
      </w:r>
      <w:r w:rsidR="00806B5A">
        <w:rPr>
          <w:rFonts w:ascii="Calibri" w:hAnsi="Calibri" w:cs="Calibri"/>
          <w:color w:val="000000"/>
          <w:sz w:val="23"/>
          <w:szCs w:val="23"/>
          <w:lang w:val="es-ES_tradnl"/>
        </w:rPr>
        <w:t>o</w:t>
      </w:r>
      <w:r w:rsidRPr="00FE3765">
        <w:rPr>
          <w:rFonts w:ascii="Calibri" w:hAnsi="Calibri" w:cs="Calibri"/>
          <w:color w:val="000000"/>
          <w:sz w:val="23"/>
          <w:szCs w:val="23"/>
          <w:lang w:val="es-ES_tradnl"/>
        </w:rPr>
        <w:t>s alega</w:t>
      </w:r>
      <w:r w:rsidR="00806B5A">
        <w:rPr>
          <w:rFonts w:ascii="Calibri" w:hAnsi="Calibri" w:cs="Calibri"/>
          <w:color w:val="000000"/>
          <w:sz w:val="23"/>
          <w:szCs w:val="23"/>
          <w:lang w:val="es-ES_tradnl"/>
        </w:rPr>
        <w:t>tos</w:t>
      </w:r>
      <w:r w:rsidRPr="00FE3765">
        <w:rPr>
          <w:rFonts w:ascii="Calibri" w:hAnsi="Calibri" w:cs="Calibri"/>
          <w:color w:val="000000"/>
          <w:sz w:val="23"/>
          <w:szCs w:val="23"/>
          <w:lang w:val="es-ES_tradnl"/>
        </w:rPr>
        <w:t xml:space="preserve"> de la queja, incluyendo los motivos de </w:t>
      </w:r>
      <w:proofErr w:type="gramStart"/>
      <w:r w:rsidRPr="00FE3765">
        <w:rPr>
          <w:rFonts w:ascii="Calibri" w:hAnsi="Calibri" w:cs="Calibri"/>
          <w:color w:val="000000"/>
          <w:sz w:val="23"/>
          <w:szCs w:val="23"/>
          <w:lang w:val="es-ES_tradnl"/>
        </w:rPr>
        <w:t>la misma</w:t>
      </w:r>
      <w:proofErr w:type="gramEnd"/>
      <w:r w:rsidR="00806B5A">
        <w:rPr>
          <w:rFonts w:ascii="Calibri" w:hAnsi="Calibri" w:cs="Calibri"/>
          <w:color w:val="000000"/>
          <w:sz w:val="23"/>
          <w:szCs w:val="23"/>
          <w:lang w:val="es-ES_tradnl"/>
        </w:rPr>
        <w:t xml:space="preserve"> </w:t>
      </w:r>
      <w:r w:rsidRPr="00FE3765">
        <w:rPr>
          <w:rFonts w:ascii="Calibri" w:hAnsi="Calibri" w:cs="Calibri"/>
          <w:color w:val="000000"/>
          <w:sz w:val="23"/>
          <w:szCs w:val="23"/>
          <w:lang w:val="es-ES_tradnl"/>
        </w:rPr>
        <w:t xml:space="preserve">al </w:t>
      </w:r>
      <w:r w:rsidR="00806B5A">
        <w:rPr>
          <w:rFonts w:ascii="Calibri" w:hAnsi="Calibri" w:cs="Calibri"/>
          <w:color w:val="000000"/>
          <w:sz w:val="23"/>
          <w:szCs w:val="23"/>
          <w:lang w:val="es-ES_tradnl"/>
        </w:rPr>
        <w:t>reclamador</w:t>
      </w:r>
      <w:r w:rsidRPr="00FE3765">
        <w:rPr>
          <w:rFonts w:ascii="Calibri" w:hAnsi="Calibri" w:cs="Calibri"/>
          <w:color w:val="000000"/>
          <w:sz w:val="23"/>
          <w:szCs w:val="23"/>
          <w:lang w:val="es-ES_tradnl"/>
        </w:rPr>
        <w:t>. La respuesta quedará documentada. Se tomarán medidas correctivas o disciplinarias por conductas prohibidas por esta política, incluyendo la rescisión del contrato laboral.</w:t>
      </w:r>
    </w:p>
    <w:p w14:paraId="458FB12E" w14:textId="77777777" w:rsidR="00FE3765" w:rsidRPr="00FE3765" w:rsidRDefault="00FE3765" w:rsidP="00FE3765">
      <w:pPr>
        <w:shd w:val="clear" w:color="auto" w:fill="FFFFFF"/>
        <w:rPr>
          <w:rFonts w:ascii="Calibri" w:hAnsi="Calibri" w:cs="Calibri"/>
          <w:b/>
          <w:bCs/>
          <w:color w:val="000000"/>
          <w:sz w:val="23"/>
          <w:szCs w:val="23"/>
          <w:lang w:val="es-ES_tradnl"/>
        </w:rPr>
      </w:pPr>
    </w:p>
    <w:p w14:paraId="7F8C48CC" w14:textId="348D12AB" w:rsidR="00BB6675" w:rsidRDefault="00FE3765" w:rsidP="00FE3765">
      <w:pPr>
        <w:shd w:val="clear" w:color="auto" w:fill="FFFFFF"/>
        <w:rPr>
          <w:rFonts w:ascii="Calibri" w:hAnsi="Calibri" w:cs="Calibri"/>
          <w:color w:val="000000"/>
          <w:sz w:val="23"/>
          <w:szCs w:val="23"/>
          <w:lang w:val="es-ES_tradnl"/>
        </w:rPr>
      </w:pPr>
      <w:r w:rsidRPr="00FE3765">
        <w:rPr>
          <w:rFonts w:ascii="Calibri" w:hAnsi="Calibri" w:cs="Calibri"/>
          <w:color w:val="000000"/>
          <w:sz w:val="23"/>
          <w:szCs w:val="23"/>
          <w:lang w:val="es-ES_tradnl"/>
        </w:rPr>
        <w:t>La documentación de cada queja se archivará durante un mínimo de un año, y un resumen de todas las quejas se conservará durante al menos cinco años. Esto cumple con las regulaciones del DOT que exigen a los beneficiarios de subvenciones de la FTA conservar todas las quejas por incumplimiento de la Parte 27 del Título 49 del CFR durante un año, y un registro de todas dichas quejas, que puede presentarse en forma resumida, durante cinco años.</w:t>
      </w:r>
    </w:p>
    <w:p w14:paraId="2CB75ABE" w14:textId="77777777" w:rsidR="00FE3765" w:rsidRPr="00FE3765" w:rsidRDefault="00FE3765" w:rsidP="00FE3765">
      <w:pPr>
        <w:shd w:val="clear" w:color="auto" w:fill="FFFFFF"/>
        <w:rPr>
          <w:rFonts w:ascii="Calibri" w:hAnsi="Calibri" w:cs="Calibri"/>
          <w:color w:val="000000"/>
          <w:lang w:val="es-ES_tradnl"/>
        </w:rPr>
      </w:pPr>
    </w:p>
    <w:p w14:paraId="43D1B9DD" w14:textId="77777777" w:rsidR="00BB6675" w:rsidRPr="005458BD" w:rsidRDefault="00080645" w:rsidP="00BB6675">
      <w:pPr>
        <w:shd w:val="clear" w:color="auto" w:fill="FFFFFF"/>
        <w:textAlignment w:val="top"/>
        <w:rPr>
          <w:rFonts w:ascii="Calibri" w:hAnsi="Calibri" w:cs="Calibri"/>
          <w:color w:val="000000"/>
        </w:rPr>
      </w:pPr>
      <w:r>
        <w:rPr>
          <w:rFonts w:ascii="Calibri" w:hAnsi="Calibri" w:cs="Calibri"/>
          <w:noProof/>
          <w:color w:val="000000"/>
          <w14:ligatures w14:val="standardContextual"/>
        </w:rPr>
      </w:r>
      <w:r w:rsidR="00080645">
        <w:rPr>
          <w:rFonts w:ascii="Calibri" w:hAnsi="Calibri" w:cs="Calibri"/>
          <w:noProof/>
          <w:color w:val="000000"/>
          <w14:ligatures w14:val="standardContextual"/>
        </w:rPr>
        <w:pict w14:anchorId="78F6D178">
          <v:rect id="_x0000_i1029" alt="" style="width:12.15pt;height:.05pt;mso-width-percent:0;mso-height-percent:0;mso-width-percent:0;mso-height-percent:0" o:hrpct="26" o:hralign="center" o:hrstd="t" o:hr="t" fillcolor="#a0a0a0" stroked="f"/>
        </w:pict>
      </w:r>
    </w:p>
    <w:p w14:paraId="5FD42195" w14:textId="77777777" w:rsidR="00BB6675" w:rsidRPr="005458BD" w:rsidRDefault="00BB6675" w:rsidP="00BB6675">
      <w:pPr>
        <w:spacing w:after="200"/>
        <w:jc w:val="both"/>
        <w:rPr>
          <w:rFonts w:ascii="Calibri" w:hAnsi="Calibri" w:cs="Calibri"/>
        </w:rPr>
      </w:pPr>
    </w:p>
    <w:p w14:paraId="68194A36" w14:textId="77777777" w:rsidR="00BB6675" w:rsidRDefault="00BB6675" w:rsidP="00BB6675">
      <w:pPr>
        <w:shd w:val="clear" w:color="auto" w:fill="FFFFFF"/>
        <w:rPr>
          <w:rFonts w:ascii="Calibri" w:hAnsi="Calibri" w:cs="Calibri"/>
        </w:rPr>
      </w:pPr>
    </w:p>
    <w:p w14:paraId="72E8110B" w14:textId="77777777" w:rsidR="00806B5A" w:rsidRPr="005458BD" w:rsidRDefault="00806B5A" w:rsidP="00BB6675">
      <w:pPr>
        <w:shd w:val="clear" w:color="auto" w:fill="FFFFFF"/>
        <w:rPr>
          <w:rFonts w:ascii="Calibri" w:hAnsi="Calibri" w:cs="Calibri"/>
        </w:rPr>
      </w:pPr>
    </w:p>
    <w:p w14:paraId="2D40E7D7" w14:textId="7D04BD0C" w:rsidR="00BB6675" w:rsidRPr="00AC56EA" w:rsidRDefault="00BB6675" w:rsidP="00BB6675">
      <w:pPr>
        <w:rPr>
          <w:rFonts w:ascii="Calibri" w:hAnsi="Calibri" w:cs="Calibri"/>
          <w:b/>
          <w:color w:val="FF0000"/>
          <w:lang w:val="es-US"/>
        </w:rPr>
      </w:pPr>
      <w:r w:rsidRPr="00AC56EA">
        <w:rPr>
          <w:rFonts w:ascii="Calibri" w:hAnsi="Calibri" w:cs="Calibri"/>
          <w:b/>
          <w:sz w:val="28"/>
          <w:szCs w:val="28"/>
          <w:lang w:val="es-US"/>
        </w:rPr>
        <w:t xml:space="preserve">VI. </w:t>
      </w:r>
      <w:r w:rsidR="007C79D1" w:rsidRPr="00AC56EA">
        <w:rPr>
          <w:rFonts w:ascii="Calibri" w:hAnsi="Calibri" w:cs="Calibri"/>
          <w:b/>
          <w:sz w:val="28"/>
          <w:szCs w:val="28"/>
          <w:lang w:val="es-US"/>
        </w:rPr>
        <w:t>Política de modificación razonable</w:t>
      </w:r>
    </w:p>
    <w:p w14:paraId="2E0ADE00" w14:textId="77777777" w:rsidR="00BB6675" w:rsidRPr="00AC56EA" w:rsidRDefault="00BB6675" w:rsidP="00BB6675">
      <w:pPr>
        <w:jc w:val="both"/>
        <w:rPr>
          <w:rFonts w:ascii="Calibri" w:hAnsi="Calibri" w:cs="Calibri"/>
          <w:b/>
          <w:color w:val="FF0000"/>
          <w:lang w:val="es-US"/>
        </w:rPr>
      </w:pPr>
    </w:p>
    <w:p w14:paraId="31E23967" w14:textId="15F732D3" w:rsidR="00FE3765" w:rsidRPr="00FE3765" w:rsidRDefault="00FE3765" w:rsidP="00FE3765">
      <w:pPr>
        <w:rPr>
          <w:rFonts w:ascii="Calibri" w:hAnsi="Calibri" w:cs="Calibri"/>
          <w:sz w:val="23"/>
          <w:szCs w:val="23"/>
          <w:lang w:val="es-ES_tradnl"/>
        </w:rPr>
      </w:pPr>
      <w:r w:rsidRPr="00FE3765">
        <w:rPr>
          <w:rFonts w:ascii="Calibri" w:hAnsi="Calibri" w:cs="Calibri"/>
          <w:sz w:val="23"/>
          <w:szCs w:val="23"/>
          <w:lang w:val="es-ES_tradnl"/>
        </w:rPr>
        <w:t>El propósito de la política de modificaciones razonables es garantizar que el sistema de transporte público del condado Athens-Clarke ofrezca igualdad de oportunidades y acceso efectivo a los servicios de transporte público para las personas con discapacidades, en pleno cumplimiento de las disposiciones del Título II de la Ley de Estadounidenses con Discapacidades de 1990 y la Sección 504 de la Ley de Rehabilitación de 1973.</w:t>
      </w:r>
    </w:p>
    <w:p w14:paraId="75A32E2A" w14:textId="77777777" w:rsidR="00FE3765" w:rsidRDefault="00FE3765" w:rsidP="00FE3765">
      <w:pPr>
        <w:rPr>
          <w:rFonts w:ascii="Calibri" w:hAnsi="Calibri" w:cs="Calibri"/>
          <w:sz w:val="23"/>
          <w:szCs w:val="23"/>
          <w:lang w:val="es-ES_tradnl"/>
        </w:rPr>
      </w:pPr>
    </w:p>
    <w:p w14:paraId="5B93CAE8" w14:textId="6081FBBB" w:rsidR="00FE3765" w:rsidRPr="00FE3765" w:rsidRDefault="00FE3765" w:rsidP="00FE3765">
      <w:pPr>
        <w:rPr>
          <w:rFonts w:ascii="Calibri" w:hAnsi="Calibri" w:cs="Calibri"/>
          <w:sz w:val="23"/>
          <w:szCs w:val="23"/>
          <w:lang w:val="es-ES_tradnl"/>
        </w:rPr>
      </w:pPr>
      <w:r w:rsidRPr="00FE3765">
        <w:rPr>
          <w:rFonts w:ascii="Calibri" w:hAnsi="Calibri" w:cs="Calibri"/>
          <w:sz w:val="23"/>
          <w:szCs w:val="23"/>
          <w:lang w:val="es-ES_tradnl"/>
        </w:rPr>
        <w:t>Esta política se aplica a todos los operadores de vehículos de transporte que desempeñan funciones críticas para la seguridad, incluyendo a los empleados de tiempo completo, de tiempo parcial y al personal que pueda ser necesario para operar el vehículo. Para los fines de esta sección, el término «ajuste razonable» se interpretará de manera coherente con el término «modificaciones razonables», según se establece en el Título II de la Ley de Estadounidenses con Discapacidades (ADA, por sus siglas en inglés) en 28 CFR 35.130(b)(7), y no según su definición o interpretación para efectos de discriminación laboral conforme al Título I de la ADA (42 U.S.C. 12111–12112) y su reglamento de aplicación en 29 CFR parte 1630.</w:t>
      </w:r>
    </w:p>
    <w:p w14:paraId="55743415" w14:textId="77777777" w:rsidR="00FE3765" w:rsidRDefault="00FE3765" w:rsidP="00FE3765">
      <w:pPr>
        <w:rPr>
          <w:rFonts w:ascii="Calibri" w:hAnsi="Calibri" w:cs="Calibri"/>
          <w:sz w:val="23"/>
          <w:szCs w:val="23"/>
          <w:lang w:val="es-ES_tradnl"/>
        </w:rPr>
      </w:pPr>
    </w:p>
    <w:p w14:paraId="49CECAF6" w14:textId="671C11C6" w:rsidR="00FE3765" w:rsidRPr="00FE3765" w:rsidRDefault="00DE0073" w:rsidP="00FE3765">
      <w:pPr>
        <w:rPr>
          <w:rFonts w:ascii="Calibri" w:hAnsi="Calibri" w:cs="Calibri"/>
          <w:sz w:val="23"/>
          <w:szCs w:val="23"/>
          <w:lang w:val="es-ES_tradnl"/>
        </w:rPr>
      </w:pPr>
      <w:r w:rsidRPr="00FE3765">
        <w:rPr>
          <w:rFonts w:ascii="Calibri" w:hAnsi="Calibri" w:cs="Calibri"/>
          <w:color w:val="000000"/>
          <w:sz w:val="23"/>
          <w:szCs w:val="23"/>
          <w:lang w:val="es-ES_tradnl"/>
        </w:rPr>
        <w:t>Tránsito del Condado de Athens-Clarke</w:t>
      </w:r>
      <w:r w:rsidRPr="00B934BC">
        <w:rPr>
          <w:rFonts w:ascii="Calibri" w:hAnsi="Calibri" w:cs="Calibri"/>
          <w:iCs/>
          <w:sz w:val="23"/>
          <w:szCs w:val="23"/>
          <w:lang w:val="es-ES_tradnl"/>
        </w:rPr>
        <w:t xml:space="preserve"> </w:t>
      </w:r>
      <w:r w:rsidR="00FE3765" w:rsidRPr="00FE3765">
        <w:rPr>
          <w:rFonts w:ascii="Calibri" w:hAnsi="Calibri" w:cs="Calibri"/>
          <w:sz w:val="23"/>
          <w:szCs w:val="23"/>
          <w:lang w:val="es-ES_tradnl"/>
        </w:rPr>
        <w:t>se compromete a brindar igualdad de acceso y oportunidades a las personas con discapacidades en todos sus programas, servicios y actividades. El Sistema de Transporte del Condado de Athens-Clarke reconoce que, para que las personas con discapacidades tengan oportunidades y beneficios igualmente efectivos, podrían necesitar modificaciones razonables en las políticas y los procedimientos. El Sistema de Transporte del Condado Athens-Clarke cumplirá con todas las leyes, reglamentos y directrices federales y estatales aplicables con respecto a la provisión de modificaciones razonables, según sea necesario, para garantizar la igualdad de acceso a los programas para las personas con discapacidades</w:t>
      </w:r>
      <w:r w:rsidR="0076674F" w:rsidRPr="00FE3765">
        <w:rPr>
          <w:rFonts w:ascii="Calibri" w:hAnsi="Calibri" w:cs="Calibri"/>
          <w:sz w:val="23"/>
          <w:szCs w:val="23"/>
          <w:lang w:val="es-ES_tradnl"/>
        </w:rPr>
        <w:t>. El Sistema de Transporte del Condado</w:t>
      </w:r>
      <w:r w:rsidR="00FE3765" w:rsidRPr="00FE3765">
        <w:rPr>
          <w:rFonts w:ascii="Calibri" w:hAnsi="Calibri" w:cs="Calibri"/>
          <w:sz w:val="23"/>
          <w:szCs w:val="23"/>
          <w:lang w:val="es-ES_tradnl"/>
        </w:rPr>
        <w:t xml:space="preserve"> Athens-Clarke no discrimina por motivos de discapacidad en la admisión, participación o recepción de servicios y beneficios de ningún programa o actividad de transporte</w:t>
      </w:r>
      <w:r w:rsidR="0076674F" w:rsidRPr="00FE3765">
        <w:rPr>
          <w:rFonts w:ascii="Calibri" w:hAnsi="Calibri" w:cs="Calibri"/>
          <w:sz w:val="23"/>
          <w:szCs w:val="23"/>
          <w:lang w:val="es-ES_tradnl"/>
        </w:rPr>
        <w:t>. El Sistema de Transporte del Condado</w:t>
      </w:r>
      <w:r w:rsidR="00FE3765" w:rsidRPr="00FE3765">
        <w:rPr>
          <w:rFonts w:ascii="Calibri" w:hAnsi="Calibri" w:cs="Calibri"/>
          <w:sz w:val="23"/>
          <w:szCs w:val="23"/>
          <w:lang w:val="es-ES_tradnl"/>
        </w:rPr>
        <w:t xml:space="preserve"> Athens-Clarke tomará las medidas necesarias para </w:t>
      </w:r>
      <w:r w:rsidR="00FE3765" w:rsidRPr="00FE3765">
        <w:rPr>
          <w:rFonts w:ascii="Calibri" w:hAnsi="Calibri" w:cs="Calibri"/>
          <w:sz w:val="23"/>
          <w:szCs w:val="23"/>
          <w:lang w:val="es-ES_tradnl"/>
        </w:rPr>
        <w:lastRenderedPageBreak/>
        <w:t>garantizar que las personas con discapacidad tengan igualdad de oportunidades para participar.</w:t>
      </w:r>
    </w:p>
    <w:p w14:paraId="5761BBC2" w14:textId="77777777" w:rsidR="00FE3765" w:rsidRDefault="00FE3765" w:rsidP="00FE3765">
      <w:pPr>
        <w:rPr>
          <w:rFonts w:ascii="Calibri" w:hAnsi="Calibri" w:cs="Calibri"/>
          <w:sz w:val="23"/>
          <w:szCs w:val="23"/>
          <w:lang w:val="es-ES_tradnl"/>
        </w:rPr>
      </w:pPr>
    </w:p>
    <w:p w14:paraId="3478F926" w14:textId="3AE2C55A" w:rsidR="00FE3765" w:rsidRPr="00FE3765" w:rsidRDefault="00FE3765" w:rsidP="00FE3765">
      <w:pPr>
        <w:rPr>
          <w:rFonts w:ascii="Calibri" w:hAnsi="Calibri" w:cs="Calibri"/>
          <w:sz w:val="23"/>
          <w:szCs w:val="23"/>
          <w:lang w:val="es-ES_tradnl"/>
        </w:rPr>
      </w:pPr>
      <w:r w:rsidRPr="00FE3765">
        <w:rPr>
          <w:rFonts w:ascii="Calibri" w:hAnsi="Calibri" w:cs="Calibri"/>
          <w:sz w:val="23"/>
          <w:szCs w:val="23"/>
          <w:lang w:val="es-ES_tradnl"/>
        </w:rPr>
        <w:t xml:space="preserve">Ninguna persona con discapacidad será excluida de la participación en los servicios, programas o actividades del sistema de transporte público del condado Athens-Clarke, ni se le negarán los beneficios de </w:t>
      </w:r>
      <w:r w:rsidR="009021E0" w:rsidRPr="00FE3765">
        <w:rPr>
          <w:rFonts w:ascii="Calibri" w:hAnsi="Calibri" w:cs="Calibri"/>
          <w:sz w:val="23"/>
          <w:szCs w:val="23"/>
          <w:lang w:val="es-ES_tradnl"/>
        </w:rPr>
        <w:t>estos</w:t>
      </w:r>
      <w:r w:rsidRPr="00FE3765">
        <w:rPr>
          <w:rFonts w:ascii="Calibri" w:hAnsi="Calibri" w:cs="Calibri"/>
          <w:sz w:val="23"/>
          <w:szCs w:val="23"/>
          <w:lang w:val="es-ES_tradnl"/>
        </w:rPr>
        <w:t>, ni será objeto de discriminación por parte de dicho sistema.</w:t>
      </w:r>
    </w:p>
    <w:p w14:paraId="7D7AF4FB" w14:textId="77777777" w:rsidR="00FE3765" w:rsidRDefault="00FE3765" w:rsidP="00FE3765">
      <w:pPr>
        <w:rPr>
          <w:rFonts w:ascii="Calibri" w:hAnsi="Calibri" w:cs="Calibri"/>
          <w:sz w:val="23"/>
          <w:szCs w:val="23"/>
          <w:lang w:val="es-ES_tradnl"/>
        </w:rPr>
      </w:pPr>
    </w:p>
    <w:p w14:paraId="7801B1E4" w14:textId="5E9153BB" w:rsidR="00FE3765" w:rsidRDefault="00FE3765" w:rsidP="00FE3765">
      <w:pPr>
        <w:rPr>
          <w:rFonts w:ascii="Calibri" w:hAnsi="Calibri" w:cs="Calibri"/>
          <w:sz w:val="23"/>
          <w:szCs w:val="23"/>
          <w:lang w:val="es-ES_tradnl"/>
        </w:rPr>
      </w:pPr>
      <w:r w:rsidRPr="00FE3765">
        <w:rPr>
          <w:rFonts w:ascii="Calibri" w:hAnsi="Calibri" w:cs="Calibri"/>
          <w:sz w:val="23"/>
          <w:szCs w:val="23"/>
          <w:lang w:val="es-ES_tradnl"/>
        </w:rPr>
        <w:t xml:space="preserve">Una modificación razonable es un cambio o excepción a una política, práctica o procedimiento que permite a las personas con discapacidad tener igualdad de acceso a los programas, servicios y actividades. </w:t>
      </w:r>
      <w:r w:rsidR="00DE0073" w:rsidRPr="00FE3765">
        <w:rPr>
          <w:rFonts w:ascii="Calibri" w:hAnsi="Calibri" w:cs="Calibri"/>
          <w:color w:val="000000"/>
          <w:sz w:val="23"/>
          <w:szCs w:val="23"/>
          <w:lang w:val="es-ES_tradnl"/>
        </w:rPr>
        <w:t>Tránsito del Condado de Athens-Clarke</w:t>
      </w:r>
      <w:r w:rsidR="00DE0073" w:rsidRPr="00B934BC">
        <w:rPr>
          <w:rFonts w:ascii="Calibri" w:hAnsi="Calibri" w:cs="Calibri"/>
          <w:iCs/>
          <w:sz w:val="23"/>
          <w:szCs w:val="23"/>
          <w:lang w:val="es-ES_tradnl"/>
        </w:rPr>
        <w:t xml:space="preserve"> </w:t>
      </w:r>
      <w:r w:rsidRPr="00FE3765">
        <w:rPr>
          <w:rFonts w:ascii="Calibri" w:hAnsi="Calibri" w:cs="Calibri"/>
          <w:sz w:val="23"/>
          <w:szCs w:val="23"/>
          <w:lang w:val="es-ES_tradnl"/>
        </w:rPr>
        <w:t>realizará las modificaciones razonables a las políticas, prácticas y procedimientos cuando sea necesario para garantizar el acceso a los servicios de transporte público a las personas con discapacidad, a menos que:</w:t>
      </w:r>
    </w:p>
    <w:p w14:paraId="7EA1789A" w14:textId="77777777" w:rsidR="00FE3765" w:rsidRPr="00FE3765" w:rsidRDefault="00FE3765" w:rsidP="00FE3765">
      <w:pPr>
        <w:rPr>
          <w:rFonts w:ascii="Calibri" w:hAnsi="Calibri" w:cs="Calibri"/>
          <w:sz w:val="23"/>
          <w:szCs w:val="23"/>
          <w:lang w:val="es-ES_tradnl"/>
        </w:rPr>
      </w:pPr>
    </w:p>
    <w:p w14:paraId="02576AE2" w14:textId="184A1524" w:rsidR="00FE3765" w:rsidRPr="00FE3765" w:rsidRDefault="00FE3765" w:rsidP="00FE3765">
      <w:pPr>
        <w:pStyle w:val="ListParagraph"/>
        <w:numPr>
          <w:ilvl w:val="0"/>
          <w:numId w:val="13"/>
        </w:numPr>
        <w:rPr>
          <w:rFonts w:ascii="Calibri" w:hAnsi="Calibri" w:cs="Calibri"/>
          <w:sz w:val="23"/>
          <w:szCs w:val="23"/>
          <w:lang w:val="es-ES_tradnl"/>
        </w:rPr>
      </w:pPr>
      <w:r w:rsidRPr="00FE3765">
        <w:rPr>
          <w:rFonts w:ascii="Calibri" w:hAnsi="Calibri" w:cs="Calibri"/>
          <w:sz w:val="23"/>
          <w:szCs w:val="23"/>
          <w:lang w:val="es-ES_tradnl"/>
        </w:rPr>
        <w:t>La modificación altere fundamentalmente la naturaleza del servicio de transporte público.</w:t>
      </w:r>
    </w:p>
    <w:p w14:paraId="6EAC1320" w14:textId="77777777" w:rsidR="00FE3765" w:rsidRPr="00FE3765" w:rsidRDefault="00FE3765" w:rsidP="00FE3765">
      <w:pPr>
        <w:ind w:left="360"/>
        <w:rPr>
          <w:rFonts w:ascii="Calibri" w:hAnsi="Calibri" w:cs="Calibri"/>
          <w:sz w:val="23"/>
          <w:szCs w:val="23"/>
          <w:lang w:val="es-ES_tradnl"/>
        </w:rPr>
      </w:pPr>
    </w:p>
    <w:p w14:paraId="5A66A737" w14:textId="7BA376A7" w:rsidR="00FE3765" w:rsidRPr="00FE3765" w:rsidRDefault="00FE3765" w:rsidP="00FE3765">
      <w:pPr>
        <w:pStyle w:val="ListParagraph"/>
        <w:numPr>
          <w:ilvl w:val="0"/>
          <w:numId w:val="13"/>
        </w:numPr>
        <w:rPr>
          <w:rFonts w:ascii="Calibri" w:hAnsi="Calibri" w:cs="Calibri"/>
          <w:sz w:val="23"/>
          <w:szCs w:val="23"/>
          <w:lang w:val="es-ES_tradnl"/>
        </w:rPr>
      </w:pPr>
      <w:r w:rsidRPr="00FE3765">
        <w:rPr>
          <w:rFonts w:ascii="Calibri" w:hAnsi="Calibri" w:cs="Calibri"/>
          <w:sz w:val="23"/>
          <w:szCs w:val="23"/>
          <w:lang w:val="es-ES_tradnl"/>
        </w:rPr>
        <w:t>La modificación represente una amenaza directa para la salud o la seguridad de otros pasajeros.</w:t>
      </w:r>
    </w:p>
    <w:p w14:paraId="2F29CBAA" w14:textId="77777777" w:rsidR="00FE3765" w:rsidRPr="00FE3765" w:rsidRDefault="00FE3765" w:rsidP="00FE3765">
      <w:pPr>
        <w:rPr>
          <w:rFonts w:ascii="Calibri" w:hAnsi="Calibri" w:cs="Calibri"/>
          <w:sz w:val="23"/>
          <w:szCs w:val="23"/>
          <w:lang w:val="es-ES_tradnl"/>
        </w:rPr>
      </w:pPr>
    </w:p>
    <w:p w14:paraId="7B965CDA" w14:textId="0846280B" w:rsidR="00FE3765" w:rsidRPr="00FE3765" w:rsidRDefault="00FE3765" w:rsidP="00FE3765">
      <w:pPr>
        <w:pStyle w:val="ListParagraph"/>
        <w:numPr>
          <w:ilvl w:val="0"/>
          <w:numId w:val="13"/>
        </w:numPr>
        <w:rPr>
          <w:rFonts w:ascii="Calibri" w:hAnsi="Calibri" w:cs="Calibri"/>
          <w:sz w:val="23"/>
          <w:szCs w:val="23"/>
          <w:lang w:val="es-ES_tradnl"/>
        </w:rPr>
      </w:pPr>
      <w:r w:rsidRPr="00FE3765">
        <w:rPr>
          <w:rFonts w:ascii="Calibri" w:hAnsi="Calibri" w:cs="Calibri"/>
          <w:sz w:val="23"/>
          <w:szCs w:val="23"/>
          <w:lang w:val="es-ES_tradnl"/>
        </w:rPr>
        <w:t>La persona con discapacidad pued</w:t>
      </w:r>
      <w:r w:rsidR="009021E0">
        <w:rPr>
          <w:rFonts w:ascii="Calibri" w:hAnsi="Calibri" w:cs="Calibri"/>
          <w:sz w:val="23"/>
          <w:szCs w:val="23"/>
          <w:lang w:val="es-ES_tradnl"/>
        </w:rPr>
        <w:t>a</w:t>
      </w:r>
      <w:r w:rsidRPr="00FE3765">
        <w:rPr>
          <w:rFonts w:ascii="Calibri" w:hAnsi="Calibri" w:cs="Calibri"/>
          <w:sz w:val="23"/>
          <w:szCs w:val="23"/>
          <w:lang w:val="es-ES_tradnl"/>
        </w:rPr>
        <w:t xml:space="preserve"> utilizar plenamente el servicio de transporte público del condado Athens-Clarke sin necesidad de adaptaciones.</w:t>
      </w:r>
    </w:p>
    <w:p w14:paraId="18CC8B04" w14:textId="77777777" w:rsidR="00FE3765" w:rsidRPr="00FE3765" w:rsidRDefault="00FE3765" w:rsidP="00FE3765">
      <w:pPr>
        <w:ind w:left="360"/>
        <w:rPr>
          <w:rFonts w:ascii="Calibri" w:hAnsi="Calibri" w:cs="Calibri"/>
          <w:sz w:val="23"/>
          <w:szCs w:val="23"/>
          <w:lang w:val="es-ES_tradnl"/>
        </w:rPr>
      </w:pPr>
    </w:p>
    <w:p w14:paraId="527511B4" w14:textId="5F999A93" w:rsidR="00FE3765" w:rsidRPr="00FE3765" w:rsidRDefault="00FE3765" w:rsidP="00FE3765">
      <w:pPr>
        <w:pStyle w:val="ListParagraph"/>
        <w:numPr>
          <w:ilvl w:val="0"/>
          <w:numId w:val="13"/>
        </w:numPr>
        <w:rPr>
          <w:rFonts w:ascii="Calibri" w:hAnsi="Calibri" w:cs="Calibri"/>
          <w:sz w:val="23"/>
          <w:szCs w:val="23"/>
          <w:lang w:val="es-ES_tradnl"/>
        </w:rPr>
      </w:pPr>
      <w:r w:rsidRPr="00FE3765">
        <w:rPr>
          <w:rFonts w:ascii="Calibri" w:hAnsi="Calibri" w:cs="Calibri"/>
          <w:sz w:val="23"/>
          <w:szCs w:val="23"/>
          <w:lang w:val="es-ES_tradnl"/>
        </w:rPr>
        <w:t>Realizar las adaptaciones supone una carga financiera excesiva para el sistema de transporte.</w:t>
      </w:r>
    </w:p>
    <w:p w14:paraId="5AFD6AFB" w14:textId="77777777" w:rsidR="00FE3765" w:rsidRPr="00FE3765" w:rsidRDefault="00FE3765" w:rsidP="00FE3765">
      <w:pPr>
        <w:ind w:left="360"/>
        <w:rPr>
          <w:rFonts w:ascii="Calibri" w:hAnsi="Calibri" w:cs="Calibri"/>
          <w:sz w:val="23"/>
          <w:szCs w:val="23"/>
          <w:lang w:val="es-ES_tradnl"/>
        </w:rPr>
      </w:pPr>
    </w:p>
    <w:p w14:paraId="1E5A1BB1" w14:textId="17FE14B7" w:rsidR="00FE3765" w:rsidRPr="00FE3765" w:rsidRDefault="00FE3765" w:rsidP="00FE3765">
      <w:pPr>
        <w:keepNext/>
        <w:outlineLvl w:val="1"/>
        <w:rPr>
          <w:rFonts w:ascii="Calibri" w:hAnsi="Calibri" w:cs="Calibri"/>
          <w:bCs/>
          <w:iCs/>
          <w:smallCaps/>
          <w:sz w:val="23"/>
          <w:szCs w:val="23"/>
          <w:u w:val="single"/>
          <w:lang w:val="es-ES_tradnl"/>
        </w:rPr>
      </w:pPr>
      <w:r>
        <w:rPr>
          <w:rFonts w:ascii="Calibri" w:hAnsi="Calibri" w:cs="Calibri"/>
          <w:bCs/>
          <w:iCs/>
          <w:smallCaps/>
          <w:sz w:val="23"/>
          <w:szCs w:val="23"/>
          <w:u w:val="single"/>
          <w:lang w:val="es-ES_tradnl"/>
        </w:rPr>
        <w:t>Criterios de El</w:t>
      </w:r>
      <w:r w:rsidR="00B934BC">
        <w:rPr>
          <w:rFonts w:ascii="Calibri" w:hAnsi="Calibri" w:cs="Calibri"/>
          <w:bCs/>
          <w:iCs/>
          <w:smallCaps/>
          <w:sz w:val="23"/>
          <w:szCs w:val="23"/>
          <w:u w:val="single"/>
          <w:lang w:val="es-ES_tradnl"/>
        </w:rPr>
        <w:t>egibilidad</w:t>
      </w:r>
    </w:p>
    <w:p w14:paraId="716EFB12" w14:textId="77777777" w:rsidR="00FE3765" w:rsidRPr="00FE3765" w:rsidRDefault="00FE3765" w:rsidP="00FE3765">
      <w:pPr>
        <w:rPr>
          <w:rFonts w:ascii="Calibri" w:hAnsi="Calibri" w:cs="Calibri"/>
          <w:sz w:val="23"/>
          <w:szCs w:val="23"/>
          <w:lang w:val="es-ES_tradnl"/>
        </w:rPr>
      </w:pPr>
      <w:r w:rsidRPr="00FE3765">
        <w:rPr>
          <w:rFonts w:ascii="Calibri" w:hAnsi="Calibri" w:cs="Calibri"/>
          <w:sz w:val="23"/>
          <w:szCs w:val="23"/>
          <w:lang w:val="es-ES_tradnl"/>
        </w:rPr>
        <w:t>Una persona puede optar a una modificación razonable si:</w:t>
      </w:r>
    </w:p>
    <w:p w14:paraId="49A2D321" w14:textId="17BF0BA0" w:rsidR="00FE3765" w:rsidRPr="00B934BC" w:rsidRDefault="00FE3765" w:rsidP="00B934BC">
      <w:pPr>
        <w:pStyle w:val="ListParagraph"/>
        <w:numPr>
          <w:ilvl w:val="0"/>
          <w:numId w:val="15"/>
        </w:numPr>
        <w:rPr>
          <w:rFonts w:ascii="Calibri" w:hAnsi="Calibri" w:cs="Calibri"/>
          <w:sz w:val="23"/>
          <w:szCs w:val="23"/>
          <w:lang w:val="es-ES_tradnl"/>
        </w:rPr>
      </w:pPr>
      <w:r w:rsidRPr="00B934BC">
        <w:rPr>
          <w:rFonts w:ascii="Calibri" w:hAnsi="Calibri" w:cs="Calibri"/>
          <w:sz w:val="23"/>
          <w:szCs w:val="23"/>
          <w:lang w:val="es-ES_tradnl"/>
        </w:rPr>
        <w:t>Tiene una discapacidad física o mental que limita sustancialmente una o más de sus actividades vitales principales.</w:t>
      </w:r>
    </w:p>
    <w:p w14:paraId="068A80EB" w14:textId="40AF13CB" w:rsidR="00FE3765" w:rsidRPr="00B934BC" w:rsidRDefault="00FE3765" w:rsidP="00B934BC">
      <w:pPr>
        <w:pStyle w:val="ListParagraph"/>
        <w:numPr>
          <w:ilvl w:val="0"/>
          <w:numId w:val="15"/>
        </w:numPr>
        <w:rPr>
          <w:rFonts w:ascii="Calibri" w:hAnsi="Calibri" w:cs="Calibri"/>
          <w:sz w:val="23"/>
          <w:szCs w:val="23"/>
          <w:lang w:val="es-ES_tradnl"/>
        </w:rPr>
      </w:pPr>
      <w:r w:rsidRPr="00B934BC">
        <w:rPr>
          <w:rFonts w:ascii="Calibri" w:hAnsi="Calibri" w:cs="Calibri"/>
          <w:sz w:val="23"/>
          <w:szCs w:val="23"/>
          <w:lang w:val="es-ES_tradnl"/>
        </w:rPr>
        <w:t>Tiene un historial de dicha discapacidad.</w:t>
      </w:r>
    </w:p>
    <w:p w14:paraId="46EF74A9" w14:textId="1FB9F5FC" w:rsidR="00BB6675" w:rsidRPr="00B934BC" w:rsidRDefault="00FE3765" w:rsidP="00B934BC">
      <w:pPr>
        <w:pStyle w:val="ListParagraph"/>
        <w:numPr>
          <w:ilvl w:val="0"/>
          <w:numId w:val="15"/>
        </w:numPr>
        <w:rPr>
          <w:rFonts w:ascii="Calibri" w:hAnsi="Calibri" w:cs="Calibri"/>
          <w:sz w:val="23"/>
          <w:szCs w:val="23"/>
          <w:lang w:val="es-ES_tradnl"/>
        </w:rPr>
      </w:pPr>
      <w:r w:rsidRPr="00B934BC">
        <w:rPr>
          <w:rFonts w:ascii="Calibri" w:hAnsi="Calibri" w:cs="Calibri"/>
          <w:sz w:val="23"/>
          <w:szCs w:val="23"/>
          <w:lang w:val="es-ES_tradnl"/>
        </w:rPr>
        <w:t>Ha sido considerada como persona con dicha discapacidad.</w:t>
      </w:r>
    </w:p>
    <w:p w14:paraId="6B5B641D" w14:textId="77777777" w:rsidR="00BB6675" w:rsidRPr="00FE3765" w:rsidRDefault="00BB6675" w:rsidP="00BB6675">
      <w:pPr>
        <w:rPr>
          <w:rFonts w:ascii="Calibri" w:hAnsi="Calibri" w:cs="Calibri"/>
          <w:sz w:val="23"/>
          <w:szCs w:val="23"/>
          <w:lang w:val="es-ES_tradnl"/>
        </w:rPr>
      </w:pPr>
    </w:p>
    <w:p w14:paraId="2C1C9BE1" w14:textId="4F0CCD19" w:rsidR="00BB6675" w:rsidRPr="00AC56EA" w:rsidRDefault="007C79D1" w:rsidP="00BB6675">
      <w:pPr>
        <w:keepNext/>
        <w:outlineLvl w:val="1"/>
        <w:rPr>
          <w:rFonts w:ascii="Calibri" w:hAnsi="Calibri" w:cs="Calibri"/>
          <w:bCs/>
          <w:iCs/>
          <w:smallCaps/>
          <w:sz w:val="23"/>
          <w:szCs w:val="23"/>
          <w:u w:val="single"/>
          <w:lang w:val="es-US"/>
        </w:rPr>
      </w:pPr>
      <w:r w:rsidRPr="00AC56EA">
        <w:rPr>
          <w:rFonts w:ascii="Calibri" w:hAnsi="Calibri" w:cs="Calibri"/>
          <w:bCs/>
          <w:iCs/>
          <w:smallCaps/>
          <w:sz w:val="23"/>
          <w:szCs w:val="23"/>
          <w:u w:val="single"/>
          <w:lang w:val="es-US"/>
        </w:rPr>
        <w:lastRenderedPageBreak/>
        <w:t>Solicitudes de Modificación Razonable</w:t>
      </w:r>
    </w:p>
    <w:p w14:paraId="22636274" w14:textId="35A9B3CA" w:rsidR="00B934BC" w:rsidRPr="00B934BC" w:rsidRDefault="0076674F" w:rsidP="00B934BC">
      <w:pPr>
        <w:rPr>
          <w:rFonts w:ascii="Calibri" w:hAnsi="Calibri" w:cs="Calibri"/>
          <w:iCs/>
          <w:sz w:val="23"/>
          <w:szCs w:val="23"/>
          <w:lang w:val="es-ES_tradnl"/>
        </w:rPr>
      </w:pPr>
      <w:r w:rsidRPr="00FE3765">
        <w:rPr>
          <w:rFonts w:ascii="Calibri" w:hAnsi="Calibri" w:cs="Calibri"/>
          <w:color w:val="000000"/>
          <w:sz w:val="23"/>
          <w:szCs w:val="23"/>
          <w:lang w:val="es-ES_tradnl"/>
        </w:rPr>
        <w:t>Tránsito del Condado Athens-Clarke</w:t>
      </w:r>
      <w:r w:rsidR="00B934BC" w:rsidRPr="00B934BC">
        <w:rPr>
          <w:rFonts w:ascii="Calibri" w:hAnsi="Calibri" w:cs="Calibri"/>
          <w:iCs/>
          <w:sz w:val="23"/>
          <w:szCs w:val="23"/>
          <w:lang w:val="es-ES_tradnl"/>
        </w:rPr>
        <w:t xml:space="preserve"> pondrá a disposición del público, a través de su sitio web, folletos y demás directrices para usuarios, información sobre cómo contactarlo para solicitar modificaciones razonables. </w:t>
      </w:r>
      <w:r w:rsidRPr="00FE3765">
        <w:rPr>
          <w:rFonts w:ascii="Calibri" w:hAnsi="Calibri" w:cs="Calibri"/>
          <w:color w:val="000000"/>
          <w:sz w:val="23"/>
          <w:szCs w:val="23"/>
          <w:lang w:val="es-ES_tradnl"/>
        </w:rPr>
        <w:t>Tránsito del Condado Athens-Clarke</w:t>
      </w:r>
      <w:r w:rsidR="00B934BC" w:rsidRPr="00B934BC">
        <w:rPr>
          <w:rFonts w:ascii="Calibri" w:hAnsi="Calibri" w:cs="Calibri"/>
          <w:iCs/>
          <w:sz w:val="23"/>
          <w:szCs w:val="23"/>
          <w:lang w:val="es-ES_tradnl"/>
        </w:rPr>
        <w:t xml:space="preserve"> seguirá los siguientes procedimientos para recibir solicitudes:</w:t>
      </w:r>
    </w:p>
    <w:p w14:paraId="59C4C8F1" w14:textId="77777777" w:rsidR="00B934BC" w:rsidRPr="00B934BC" w:rsidRDefault="00B934BC" w:rsidP="00B934BC">
      <w:pPr>
        <w:rPr>
          <w:rFonts w:ascii="Calibri" w:hAnsi="Calibri" w:cs="Calibri"/>
          <w:iCs/>
          <w:sz w:val="23"/>
          <w:szCs w:val="23"/>
          <w:lang w:val="es-ES_tradnl"/>
        </w:rPr>
      </w:pPr>
    </w:p>
    <w:p w14:paraId="6D5DA65B" w14:textId="2E3C28B2" w:rsidR="00B934BC" w:rsidRPr="00B934BC" w:rsidRDefault="00B934BC" w:rsidP="00B934BC">
      <w:pPr>
        <w:pStyle w:val="ListParagraph"/>
        <w:numPr>
          <w:ilvl w:val="0"/>
          <w:numId w:val="17"/>
        </w:numPr>
        <w:rPr>
          <w:rFonts w:ascii="Calibri" w:hAnsi="Calibri" w:cs="Calibri"/>
          <w:iCs/>
          <w:sz w:val="23"/>
          <w:szCs w:val="23"/>
          <w:lang w:val="es-ES_tradnl"/>
        </w:rPr>
      </w:pPr>
      <w:r w:rsidRPr="00B934BC">
        <w:rPr>
          <w:rFonts w:ascii="Calibri" w:hAnsi="Calibri" w:cs="Calibri"/>
          <w:iCs/>
          <w:sz w:val="23"/>
          <w:szCs w:val="23"/>
          <w:lang w:val="es-ES_tradnl"/>
        </w:rPr>
        <w:t>Las personas que soliciten modificaciones deberán describir la modificación del servicio que necesitan para poder utilizarlo.</w:t>
      </w:r>
    </w:p>
    <w:p w14:paraId="3CC3E4F9" w14:textId="77777777" w:rsidR="00B934BC" w:rsidRPr="00B934BC" w:rsidRDefault="00B934BC" w:rsidP="00B934BC">
      <w:pPr>
        <w:rPr>
          <w:rFonts w:ascii="Calibri" w:hAnsi="Calibri" w:cs="Calibri"/>
          <w:iCs/>
          <w:sz w:val="23"/>
          <w:szCs w:val="23"/>
          <w:lang w:val="es-ES_tradnl"/>
        </w:rPr>
      </w:pPr>
    </w:p>
    <w:p w14:paraId="4233FE4C" w14:textId="4A63277F" w:rsidR="00B934BC" w:rsidRPr="00B934BC" w:rsidRDefault="00B934BC" w:rsidP="00B934BC">
      <w:pPr>
        <w:pStyle w:val="ListParagraph"/>
        <w:numPr>
          <w:ilvl w:val="0"/>
          <w:numId w:val="17"/>
        </w:numPr>
        <w:rPr>
          <w:rFonts w:ascii="Calibri" w:hAnsi="Calibri" w:cs="Calibri"/>
          <w:iCs/>
          <w:sz w:val="23"/>
          <w:szCs w:val="23"/>
          <w:lang w:val="es-ES_tradnl"/>
        </w:rPr>
      </w:pPr>
      <w:r w:rsidRPr="00B934BC">
        <w:rPr>
          <w:rFonts w:ascii="Calibri" w:hAnsi="Calibri" w:cs="Calibri"/>
          <w:iCs/>
          <w:sz w:val="23"/>
          <w:szCs w:val="23"/>
          <w:lang w:val="es-ES_tradnl"/>
        </w:rPr>
        <w:t xml:space="preserve">No es necesario que las personas que soliciten modificaciones utilicen el término «modificación razonable» al realizar su solicitud. El personal </w:t>
      </w:r>
      <w:r w:rsidR="004C5159">
        <w:rPr>
          <w:rFonts w:ascii="Calibri" w:hAnsi="Calibri" w:cs="Calibri"/>
          <w:iCs/>
          <w:sz w:val="23"/>
          <w:szCs w:val="23"/>
          <w:lang w:val="es-ES_tradnl"/>
        </w:rPr>
        <w:t xml:space="preserve">del </w:t>
      </w:r>
      <w:r w:rsidR="004C5159" w:rsidRPr="00FE3765">
        <w:rPr>
          <w:rFonts w:ascii="Calibri" w:hAnsi="Calibri" w:cs="Calibri"/>
          <w:color w:val="000000"/>
          <w:sz w:val="23"/>
          <w:szCs w:val="23"/>
          <w:lang w:val="es-ES_tradnl"/>
        </w:rPr>
        <w:t>Tránsito del Condado Athens-Clarke</w:t>
      </w:r>
      <w:r w:rsidRPr="00B934BC">
        <w:rPr>
          <w:rFonts w:ascii="Calibri" w:hAnsi="Calibri" w:cs="Calibri"/>
          <w:iCs/>
          <w:sz w:val="23"/>
          <w:szCs w:val="23"/>
          <w:lang w:val="es-ES_tradnl"/>
        </w:rPr>
        <w:t xml:space="preserve"> determinará si la solicitud constituye una modificación razonable y procederá a atenderla según corresponda.</w:t>
      </w:r>
    </w:p>
    <w:p w14:paraId="5FAF7B48" w14:textId="77777777" w:rsidR="00B934BC" w:rsidRPr="00B934BC" w:rsidRDefault="00B934BC" w:rsidP="00B934BC">
      <w:pPr>
        <w:rPr>
          <w:rFonts w:ascii="Calibri" w:hAnsi="Calibri" w:cs="Calibri"/>
          <w:iCs/>
          <w:sz w:val="23"/>
          <w:szCs w:val="23"/>
          <w:lang w:val="es-ES_tradnl"/>
        </w:rPr>
      </w:pPr>
    </w:p>
    <w:p w14:paraId="6A19528B" w14:textId="58EF082E" w:rsidR="00B934BC" w:rsidRPr="00B934BC" w:rsidRDefault="00B934BC" w:rsidP="00B934BC">
      <w:pPr>
        <w:pStyle w:val="ListParagraph"/>
        <w:numPr>
          <w:ilvl w:val="0"/>
          <w:numId w:val="17"/>
        </w:numPr>
        <w:rPr>
          <w:rFonts w:ascii="Calibri" w:hAnsi="Calibri" w:cs="Calibri"/>
          <w:iCs/>
          <w:sz w:val="23"/>
          <w:szCs w:val="23"/>
          <w:lang w:val="es-ES_tradnl"/>
        </w:rPr>
      </w:pPr>
      <w:r w:rsidRPr="00B934BC">
        <w:rPr>
          <w:rFonts w:ascii="Calibri" w:hAnsi="Calibri" w:cs="Calibri"/>
          <w:iCs/>
          <w:sz w:val="23"/>
          <w:szCs w:val="23"/>
          <w:lang w:val="es-ES_tradnl"/>
        </w:rPr>
        <w:t xml:space="preserve">Siempre que sea posible, </w:t>
      </w:r>
      <w:r w:rsidR="004C5159" w:rsidRPr="00FE3765">
        <w:rPr>
          <w:rFonts w:ascii="Calibri" w:hAnsi="Calibri" w:cs="Calibri"/>
          <w:color w:val="000000"/>
          <w:sz w:val="23"/>
          <w:szCs w:val="23"/>
          <w:lang w:val="es-ES_tradnl"/>
        </w:rPr>
        <w:t>Tránsito del Condado Athens-Clarke</w:t>
      </w:r>
      <w:r w:rsidRPr="00B934BC">
        <w:rPr>
          <w:rFonts w:ascii="Calibri" w:hAnsi="Calibri" w:cs="Calibri"/>
          <w:iCs/>
          <w:sz w:val="23"/>
          <w:szCs w:val="23"/>
          <w:lang w:val="es-ES_tradnl"/>
        </w:rPr>
        <w:t xml:space="preserve"> solicita que las personas realicen dichas solicitudes de modificaciones antes de que se prevea la prestación del servicio modificado.</w:t>
      </w:r>
    </w:p>
    <w:p w14:paraId="68809315" w14:textId="77777777" w:rsidR="00B934BC" w:rsidRPr="00B934BC" w:rsidRDefault="00B934BC" w:rsidP="00B934BC">
      <w:pPr>
        <w:rPr>
          <w:rFonts w:ascii="Calibri" w:hAnsi="Calibri" w:cs="Calibri"/>
          <w:iCs/>
          <w:sz w:val="23"/>
          <w:szCs w:val="23"/>
          <w:lang w:val="es-ES_tradnl"/>
        </w:rPr>
      </w:pPr>
    </w:p>
    <w:p w14:paraId="27977EBF" w14:textId="6519ACC4" w:rsidR="00B934BC" w:rsidRPr="00B934BC" w:rsidRDefault="00B934BC" w:rsidP="00B934BC">
      <w:pPr>
        <w:pStyle w:val="ListParagraph"/>
        <w:numPr>
          <w:ilvl w:val="0"/>
          <w:numId w:val="17"/>
        </w:numPr>
        <w:rPr>
          <w:rFonts w:ascii="Calibri" w:hAnsi="Calibri" w:cs="Calibri"/>
          <w:iCs/>
          <w:sz w:val="23"/>
          <w:szCs w:val="23"/>
          <w:lang w:val="es-ES_tradnl"/>
        </w:rPr>
      </w:pPr>
      <w:r w:rsidRPr="00B934BC">
        <w:rPr>
          <w:rFonts w:ascii="Calibri" w:hAnsi="Calibri" w:cs="Calibri"/>
          <w:iCs/>
          <w:sz w:val="23"/>
          <w:szCs w:val="23"/>
          <w:lang w:val="es-ES_tradnl"/>
        </w:rPr>
        <w:t xml:space="preserve">Cuando no sea práctico realizar y determinar con antelación una solicitud de modificación (por ejemplo, debido a una condición o barrera en el destino de un viaje en transporte adaptado, a demanda o de ruta fija, de la cual la persona con discapacidad no tenía conocimiento hasta su llegada), el personal operativo determinará si la modificación debe proporcionarse en el momento de la solicitud. El personal operativo podrá consultar con la gerencia de </w:t>
      </w:r>
      <w:r w:rsidR="004C5159" w:rsidRPr="00FE3765">
        <w:rPr>
          <w:rFonts w:ascii="Calibri" w:hAnsi="Calibri" w:cs="Calibri"/>
          <w:color w:val="000000"/>
          <w:sz w:val="23"/>
          <w:szCs w:val="23"/>
          <w:lang w:val="es-ES_tradnl"/>
        </w:rPr>
        <w:t>Tránsito del Condado Athens-Clarke</w:t>
      </w:r>
      <w:r w:rsidR="004C5159" w:rsidRPr="00B934BC">
        <w:rPr>
          <w:rFonts w:ascii="Calibri" w:hAnsi="Calibri" w:cs="Calibri"/>
          <w:iCs/>
          <w:sz w:val="23"/>
          <w:szCs w:val="23"/>
          <w:lang w:val="es-ES_tradnl"/>
        </w:rPr>
        <w:t xml:space="preserve"> </w:t>
      </w:r>
      <w:r w:rsidR="004C5159">
        <w:rPr>
          <w:rFonts w:ascii="Calibri" w:hAnsi="Calibri" w:cs="Calibri"/>
          <w:iCs/>
          <w:sz w:val="23"/>
          <w:szCs w:val="23"/>
          <w:lang w:val="es-ES_tradnl"/>
        </w:rPr>
        <w:t>a</w:t>
      </w:r>
      <w:r w:rsidRPr="00B934BC">
        <w:rPr>
          <w:rFonts w:ascii="Calibri" w:hAnsi="Calibri" w:cs="Calibri"/>
          <w:iCs/>
          <w:sz w:val="23"/>
          <w:szCs w:val="23"/>
          <w:lang w:val="es-ES_tradnl"/>
        </w:rPr>
        <w:t>ntes de decidir si se aprueba o se deniega la solicitud.</w:t>
      </w:r>
    </w:p>
    <w:p w14:paraId="79E6315C" w14:textId="77777777" w:rsidR="00B934BC" w:rsidRPr="00B934BC" w:rsidRDefault="00B934BC" w:rsidP="00B934BC">
      <w:pPr>
        <w:rPr>
          <w:rFonts w:ascii="Calibri" w:hAnsi="Calibri" w:cs="Calibri"/>
          <w:iCs/>
          <w:sz w:val="23"/>
          <w:szCs w:val="23"/>
          <w:lang w:val="es-ES_tradnl"/>
        </w:rPr>
      </w:pPr>
    </w:p>
    <w:p w14:paraId="0F009DAC" w14:textId="27385EFF" w:rsidR="00B934BC" w:rsidRPr="00B934BC" w:rsidRDefault="00B934BC" w:rsidP="00B934BC">
      <w:pPr>
        <w:ind w:left="360"/>
        <w:rPr>
          <w:rFonts w:ascii="Calibri" w:hAnsi="Calibri" w:cs="Calibri"/>
          <w:iCs/>
          <w:sz w:val="23"/>
          <w:szCs w:val="23"/>
          <w:lang w:val="es-ES_tradnl"/>
        </w:rPr>
      </w:pPr>
      <w:r w:rsidRPr="00B934BC">
        <w:rPr>
          <w:rFonts w:ascii="Calibri" w:hAnsi="Calibri" w:cs="Calibri"/>
          <w:iCs/>
          <w:sz w:val="23"/>
          <w:szCs w:val="23"/>
          <w:lang w:val="es-ES_tradnl"/>
        </w:rPr>
        <w:t xml:space="preserve">Las solicitudes de adaptación pueden realizarse de forma </w:t>
      </w:r>
      <w:r w:rsidR="009021E0">
        <w:rPr>
          <w:rFonts w:ascii="Calibri" w:hAnsi="Calibri" w:cs="Calibri"/>
          <w:iCs/>
          <w:sz w:val="23"/>
          <w:szCs w:val="23"/>
          <w:lang w:val="es-ES_tradnl"/>
        </w:rPr>
        <w:t>verbal</w:t>
      </w:r>
      <w:r w:rsidRPr="00B934BC">
        <w:rPr>
          <w:rFonts w:ascii="Calibri" w:hAnsi="Calibri" w:cs="Calibri"/>
          <w:iCs/>
          <w:sz w:val="23"/>
          <w:szCs w:val="23"/>
          <w:lang w:val="es-ES_tradnl"/>
        </w:rPr>
        <w:t xml:space="preserve"> o escrita. El proceso de adaptación razonable comienza en cuanto se realiza la solicitud. La solicitud puede presentarse en cualquier formato escrito. Se ofrecerán medios alternativos para </w:t>
      </w:r>
      <w:r w:rsidRPr="00B934BC">
        <w:rPr>
          <w:rFonts w:ascii="Calibri" w:hAnsi="Calibri" w:cs="Calibri"/>
          <w:iCs/>
          <w:sz w:val="23"/>
          <w:szCs w:val="23"/>
          <w:lang w:val="es-ES_tradnl"/>
        </w:rPr>
        <w:lastRenderedPageBreak/>
        <w:t>presentar una solicitud, como entrevistas personales, llamadas telefónicas o grabaciones, a las personas con discapacidad que no puedan comunicar su solicitud por escrito o a petición suya.</w:t>
      </w:r>
    </w:p>
    <w:p w14:paraId="25AD7DB8" w14:textId="77777777" w:rsidR="00B934BC" w:rsidRPr="00B934BC" w:rsidRDefault="00B934BC" w:rsidP="00B934BC">
      <w:pPr>
        <w:rPr>
          <w:rFonts w:ascii="Calibri" w:hAnsi="Calibri" w:cs="Calibri"/>
          <w:iCs/>
          <w:sz w:val="23"/>
          <w:szCs w:val="23"/>
          <w:lang w:val="es-ES_tradnl"/>
        </w:rPr>
      </w:pPr>
    </w:p>
    <w:p w14:paraId="10368AE1" w14:textId="109F11E2" w:rsidR="007C79D1" w:rsidRPr="00B934BC" w:rsidRDefault="007C79D1" w:rsidP="00B934BC">
      <w:pPr>
        <w:rPr>
          <w:rFonts w:ascii="Calibri" w:hAnsi="Calibri" w:cs="Calibri"/>
          <w:iCs/>
          <w:sz w:val="23"/>
          <w:szCs w:val="23"/>
          <w:lang w:val="es-ES_tradnl"/>
        </w:rPr>
      </w:pPr>
      <w:r>
        <w:rPr>
          <w:rFonts w:ascii="Calibri" w:hAnsi="Calibri" w:cs="Calibri"/>
          <w:smallCaps/>
          <w:sz w:val="23"/>
          <w:szCs w:val="23"/>
          <w:u w:val="single"/>
          <w:lang w:val="es-ES_tradnl"/>
        </w:rPr>
        <w:t>Proceso Interactivo</w:t>
      </w:r>
    </w:p>
    <w:p w14:paraId="32C50C36" w14:textId="6BF5BF81" w:rsidR="00B934BC" w:rsidRPr="00B934BC" w:rsidRDefault="00B934BC" w:rsidP="00B934BC">
      <w:pPr>
        <w:rPr>
          <w:rFonts w:ascii="Calibri" w:hAnsi="Calibri" w:cs="Calibri"/>
          <w:iCs/>
          <w:sz w:val="23"/>
          <w:szCs w:val="23"/>
          <w:lang w:val="es-ES_tradnl"/>
        </w:rPr>
      </w:pPr>
      <w:r w:rsidRPr="00B934BC">
        <w:rPr>
          <w:rFonts w:ascii="Calibri" w:hAnsi="Calibri" w:cs="Calibri"/>
          <w:iCs/>
          <w:sz w:val="23"/>
          <w:szCs w:val="23"/>
          <w:lang w:val="es-ES_tradnl"/>
        </w:rPr>
        <w:t xml:space="preserve">Cuando se realiza una solicitud de adaptación, </w:t>
      </w:r>
      <w:r w:rsidR="004C5159" w:rsidRPr="00FE3765">
        <w:rPr>
          <w:rFonts w:ascii="Calibri" w:hAnsi="Calibri" w:cs="Calibri"/>
          <w:color w:val="000000"/>
          <w:sz w:val="23"/>
          <w:szCs w:val="23"/>
          <w:lang w:val="es-ES_tradnl"/>
        </w:rPr>
        <w:t>Tránsito del Condado Athens-Clarke</w:t>
      </w:r>
      <w:r w:rsidRPr="00B934BC">
        <w:rPr>
          <w:rFonts w:ascii="Calibri" w:hAnsi="Calibri" w:cs="Calibri"/>
          <w:iCs/>
          <w:sz w:val="23"/>
          <w:szCs w:val="23"/>
          <w:lang w:val="es-ES_tradnl"/>
        </w:rPr>
        <w:t xml:space="preserve"> y la persona que la solicita deberán participar en un proceso interactivo de buena fe para determinar qué adaptación, si la hubiere, se proporcionará. La persona interesada y </w:t>
      </w:r>
      <w:r w:rsidR="004C5159" w:rsidRPr="00FE3765">
        <w:rPr>
          <w:rFonts w:ascii="Calibri" w:hAnsi="Calibri" w:cs="Calibri"/>
          <w:color w:val="000000"/>
          <w:sz w:val="23"/>
          <w:szCs w:val="23"/>
          <w:lang w:val="es-ES_tradnl"/>
        </w:rPr>
        <w:t>Tránsito del Condado Athens-Clarke</w:t>
      </w:r>
      <w:r w:rsidR="004C5159" w:rsidRPr="00B934BC">
        <w:rPr>
          <w:rFonts w:ascii="Calibri" w:hAnsi="Calibri" w:cs="Calibri"/>
          <w:iCs/>
          <w:sz w:val="23"/>
          <w:szCs w:val="23"/>
          <w:lang w:val="es-ES_tradnl"/>
        </w:rPr>
        <w:t xml:space="preserve"> </w:t>
      </w:r>
      <w:r w:rsidRPr="00B934BC">
        <w:rPr>
          <w:rFonts w:ascii="Calibri" w:hAnsi="Calibri" w:cs="Calibri"/>
          <w:iCs/>
          <w:sz w:val="23"/>
          <w:szCs w:val="23"/>
          <w:lang w:val="es-ES_tradnl"/>
        </w:rPr>
        <w:t>deben comunicarse entre sí con respecto a la solicitud, el proceso para determinar si se proporcionará una adaptación y las posibles adaptaciones. La comunicación es prioritaria durante todo el proceso.</w:t>
      </w:r>
    </w:p>
    <w:p w14:paraId="4C724FB4" w14:textId="77777777" w:rsidR="00B934BC" w:rsidRPr="00B934BC" w:rsidRDefault="00B934BC" w:rsidP="00B934BC">
      <w:pPr>
        <w:rPr>
          <w:rFonts w:ascii="Calibri" w:hAnsi="Calibri" w:cs="Calibri"/>
          <w:iCs/>
          <w:sz w:val="23"/>
          <w:szCs w:val="23"/>
          <w:lang w:val="es-ES_tradnl"/>
        </w:rPr>
      </w:pPr>
    </w:p>
    <w:p w14:paraId="7F8C6097" w14:textId="37343978" w:rsidR="00B934BC" w:rsidRPr="00B934BC" w:rsidRDefault="00B934BC" w:rsidP="00B934BC">
      <w:pPr>
        <w:rPr>
          <w:rFonts w:ascii="Calibri" w:hAnsi="Calibri" w:cs="Calibri"/>
          <w:smallCaps/>
          <w:sz w:val="23"/>
          <w:szCs w:val="23"/>
          <w:u w:val="single"/>
          <w:lang w:val="es-ES_tradnl"/>
        </w:rPr>
      </w:pPr>
      <w:r w:rsidRPr="00B934BC">
        <w:rPr>
          <w:rFonts w:ascii="Calibri" w:hAnsi="Calibri" w:cs="Calibri"/>
          <w:smallCaps/>
          <w:sz w:val="23"/>
          <w:szCs w:val="23"/>
          <w:u w:val="single"/>
          <w:lang w:val="es-ES_tradnl"/>
        </w:rPr>
        <w:t>Plazo Para el Procesamiento d</w:t>
      </w:r>
      <w:r>
        <w:rPr>
          <w:rFonts w:ascii="Calibri" w:hAnsi="Calibri" w:cs="Calibri"/>
          <w:smallCaps/>
          <w:sz w:val="23"/>
          <w:szCs w:val="23"/>
          <w:u w:val="single"/>
          <w:lang w:val="es-ES_tradnl"/>
        </w:rPr>
        <w:t>e Solicitudes de Modificación Razonable</w:t>
      </w:r>
    </w:p>
    <w:p w14:paraId="3E4E2775" w14:textId="4DC0A52F" w:rsidR="00B934BC" w:rsidRPr="00B934BC" w:rsidRDefault="004C5159" w:rsidP="00B934BC">
      <w:pPr>
        <w:rPr>
          <w:rFonts w:ascii="Calibri" w:hAnsi="Calibri" w:cs="Calibri"/>
          <w:iCs/>
          <w:sz w:val="23"/>
          <w:szCs w:val="23"/>
          <w:lang w:val="es-ES_tradnl"/>
        </w:rPr>
      </w:pPr>
      <w:r w:rsidRPr="00FE3765">
        <w:rPr>
          <w:rFonts w:ascii="Calibri" w:hAnsi="Calibri" w:cs="Calibri"/>
          <w:color w:val="000000"/>
          <w:sz w:val="23"/>
          <w:szCs w:val="23"/>
          <w:lang w:val="es-ES_tradnl"/>
        </w:rPr>
        <w:t>Tránsito del Condado Athens-Clarke</w:t>
      </w:r>
      <w:r w:rsidRPr="00B934BC">
        <w:rPr>
          <w:rFonts w:ascii="Calibri" w:hAnsi="Calibri" w:cs="Calibri"/>
          <w:iCs/>
          <w:sz w:val="23"/>
          <w:szCs w:val="23"/>
          <w:lang w:val="es-ES_tradnl"/>
        </w:rPr>
        <w:t xml:space="preserve"> </w:t>
      </w:r>
      <w:r w:rsidR="00B934BC" w:rsidRPr="00B934BC">
        <w:rPr>
          <w:rFonts w:ascii="Calibri" w:hAnsi="Calibri" w:cs="Calibri"/>
          <w:iCs/>
          <w:sz w:val="23"/>
          <w:szCs w:val="23"/>
          <w:lang w:val="es-ES_tradnl"/>
        </w:rPr>
        <w:t>procesará las solicitudes de adaptación razonable y, posteriormente, proporcionará las adaptaciones, cuando corresponda, en el menor tiempo posible. Sin embargo, reconoce que el tiempo necesario para procesar una solicitud dependerá de la naturaleza de la(s) adaptación(es) solicitada(s) y de si es necesario obtener información complementaria.</w:t>
      </w:r>
    </w:p>
    <w:p w14:paraId="574C8CF8" w14:textId="77777777" w:rsidR="00B934BC" w:rsidRPr="00B934BC" w:rsidRDefault="00B934BC" w:rsidP="00B934BC">
      <w:pPr>
        <w:rPr>
          <w:rFonts w:ascii="Calibri" w:hAnsi="Calibri" w:cs="Calibri"/>
          <w:iCs/>
          <w:sz w:val="23"/>
          <w:szCs w:val="23"/>
          <w:lang w:val="es-ES_tradnl"/>
        </w:rPr>
      </w:pPr>
    </w:p>
    <w:p w14:paraId="7A3BF762" w14:textId="1D467BFE" w:rsidR="00B934BC" w:rsidRPr="00B934BC" w:rsidRDefault="00B934BC" w:rsidP="00B934BC">
      <w:pPr>
        <w:rPr>
          <w:rFonts w:ascii="Calibri" w:hAnsi="Calibri" w:cs="Calibri"/>
          <w:smallCaps/>
          <w:sz w:val="23"/>
          <w:szCs w:val="23"/>
          <w:u w:val="single"/>
          <w:lang w:val="es-ES_tradnl"/>
        </w:rPr>
      </w:pPr>
      <w:r w:rsidRPr="00B934BC">
        <w:rPr>
          <w:rFonts w:ascii="Calibri" w:hAnsi="Calibri" w:cs="Calibri"/>
          <w:smallCaps/>
          <w:sz w:val="23"/>
          <w:szCs w:val="23"/>
          <w:u w:val="single"/>
          <w:lang w:val="es-ES_tradnl"/>
        </w:rPr>
        <w:t>Aprobación de una Solicitud de Modifica</w:t>
      </w:r>
      <w:r>
        <w:rPr>
          <w:rFonts w:ascii="Calibri" w:hAnsi="Calibri" w:cs="Calibri"/>
          <w:smallCaps/>
          <w:sz w:val="23"/>
          <w:szCs w:val="23"/>
          <w:u w:val="single"/>
          <w:lang w:val="es-ES_tradnl"/>
        </w:rPr>
        <w:t>ción Razonable</w:t>
      </w:r>
    </w:p>
    <w:p w14:paraId="6A916D83" w14:textId="728DD683" w:rsidR="00B934BC" w:rsidRPr="00B934BC" w:rsidRDefault="00B934BC" w:rsidP="00B934BC">
      <w:pPr>
        <w:rPr>
          <w:rFonts w:ascii="Calibri" w:hAnsi="Calibri" w:cs="Calibri"/>
          <w:iCs/>
          <w:sz w:val="23"/>
          <w:szCs w:val="23"/>
          <w:lang w:val="es-ES_tradnl"/>
        </w:rPr>
      </w:pPr>
      <w:r w:rsidRPr="00B934BC">
        <w:rPr>
          <w:rFonts w:ascii="Calibri" w:hAnsi="Calibri" w:cs="Calibri"/>
          <w:iCs/>
          <w:sz w:val="23"/>
          <w:szCs w:val="23"/>
          <w:lang w:val="es-ES_tradnl"/>
        </w:rPr>
        <w:t xml:space="preserve">Tan pronto como </w:t>
      </w:r>
      <w:r w:rsidR="004C5159" w:rsidRPr="00FE3765">
        <w:rPr>
          <w:rFonts w:ascii="Calibri" w:hAnsi="Calibri" w:cs="Calibri"/>
          <w:color w:val="000000"/>
          <w:sz w:val="23"/>
          <w:szCs w:val="23"/>
          <w:lang w:val="es-ES_tradnl"/>
        </w:rPr>
        <w:t>Tránsito del Condado Athens-Clarke</w:t>
      </w:r>
      <w:r w:rsidRPr="00B934BC">
        <w:rPr>
          <w:rFonts w:ascii="Calibri" w:hAnsi="Calibri" w:cs="Calibri"/>
          <w:iCs/>
          <w:sz w:val="23"/>
          <w:szCs w:val="23"/>
          <w:lang w:val="es-ES_tradnl"/>
        </w:rPr>
        <w:t xml:space="preserve"> determine que se proporcionará una adaptación razonable, esta decisión se comunicará de inmediato a la persona interesada. Esta notificación debe ser por escrito para mantener la información requerida para fines de reporte. Si se solicita, se proporcionarán medios alternativos de respuesta.</w:t>
      </w:r>
    </w:p>
    <w:p w14:paraId="68232D4E" w14:textId="77777777" w:rsidR="00B934BC" w:rsidRPr="00B934BC" w:rsidRDefault="00B934BC" w:rsidP="00B934BC">
      <w:pPr>
        <w:rPr>
          <w:rFonts w:ascii="Calibri" w:hAnsi="Calibri" w:cs="Calibri"/>
          <w:iCs/>
          <w:sz w:val="23"/>
          <w:szCs w:val="23"/>
          <w:lang w:val="es-ES_tradnl"/>
        </w:rPr>
      </w:pPr>
    </w:p>
    <w:p w14:paraId="288DE6B3" w14:textId="7D15B2E2" w:rsidR="00B934BC" w:rsidRPr="00B934BC" w:rsidRDefault="00B934BC" w:rsidP="00B934BC">
      <w:pPr>
        <w:rPr>
          <w:rFonts w:ascii="Calibri" w:hAnsi="Calibri" w:cs="Calibri"/>
          <w:iCs/>
          <w:sz w:val="23"/>
          <w:szCs w:val="23"/>
          <w:lang w:val="es-ES_tradnl"/>
        </w:rPr>
      </w:pPr>
      <w:r w:rsidRPr="00B934BC">
        <w:rPr>
          <w:rFonts w:ascii="Calibri" w:hAnsi="Calibri" w:cs="Calibri"/>
          <w:iCs/>
          <w:sz w:val="23"/>
          <w:szCs w:val="23"/>
          <w:lang w:val="es-ES_tradnl"/>
        </w:rPr>
        <w:t>Al elegir entre alternativas para cumplir con los requisitos de no discriminación y accesibilidad con respecto a instalaciones nuevas, modificadas o existentes, o servicios de transporte designados o específicos, Tránsito del Condado Athens-Clarke dará prioridad a aquellos métodos que ofrezcan servicios, programas y actividades a personas con discapacidades que cumplan con los requisitos, en el entorno más integrado y adecuado a sus necesidades.</w:t>
      </w:r>
    </w:p>
    <w:p w14:paraId="66D820F0" w14:textId="77777777" w:rsidR="00B934BC" w:rsidRPr="00B934BC" w:rsidRDefault="00B934BC" w:rsidP="00B934BC">
      <w:pPr>
        <w:rPr>
          <w:rFonts w:ascii="Calibri" w:hAnsi="Calibri" w:cs="Calibri"/>
          <w:iCs/>
          <w:sz w:val="23"/>
          <w:szCs w:val="23"/>
          <w:lang w:val="es-ES_tradnl"/>
        </w:rPr>
      </w:pPr>
    </w:p>
    <w:p w14:paraId="35DE55C8" w14:textId="73594B89" w:rsidR="00B934BC" w:rsidRPr="007C79D1" w:rsidRDefault="00B934BC" w:rsidP="007C79D1">
      <w:pPr>
        <w:rPr>
          <w:rFonts w:ascii="Calibri" w:hAnsi="Calibri" w:cs="Calibri"/>
          <w:smallCaps/>
          <w:sz w:val="23"/>
          <w:szCs w:val="23"/>
          <w:u w:val="single"/>
          <w:lang w:val="es-ES_tradnl"/>
        </w:rPr>
      </w:pPr>
      <w:r w:rsidRPr="00B934BC">
        <w:rPr>
          <w:rFonts w:ascii="Calibri" w:hAnsi="Calibri" w:cs="Calibri"/>
          <w:smallCaps/>
          <w:sz w:val="23"/>
          <w:szCs w:val="23"/>
          <w:u w:val="single"/>
          <w:lang w:val="es-ES_tradnl"/>
        </w:rPr>
        <w:t>Denegación de la Solicitud de Modi</w:t>
      </w:r>
      <w:r>
        <w:rPr>
          <w:rFonts w:ascii="Calibri" w:hAnsi="Calibri" w:cs="Calibri"/>
          <w:smallCaps/>
          <w:sz w:val="23"/>
          <w:szCs w:val="23"/>
          <w:u w:val="single"/>
          <w:lang w:val="es-ES_tradnl"/>
        </w:rPr>
        <w:t>ficación Razonable</w:t>
      </w:r>
    </w:p>
    <w:p w14:paraId="6F878D02" w14:textId="778055C6" w:rsidR="00B934BC" w:rsidRPr="00B934BC" w:rsidRDefault="00B934BC" w:rsidP="00B934BC">
      <w:pPr>
        <w:rPr>
          <w:rFonts w:ascii="Calibri" w:hAnsi="Calibri" w:cs="Calibri"/>
          <w:iCs/>
          <w:sz w:val="23"/>
          <w:szCs w:val="23"/>
          <w:lang w:val="es-ES_tradnl"/>
        </w:rPr>
      </w:pPr>
      <w:r w:rsidRPr="00B934BC">
        <w:rPr>
          <w:rFonts w:ascii="Calibri" w:hAnsi="Calibri" w:cs="Calibri"/>
          <w:iCs/>
          <w:sz w:val="23"/>
          <w:szCs w:val="23"/>
          <w:lang w:val="es-ES_tradnl"/>
        </w:rPr>
        <w:t>En cuanto Tránsito del Condado Athens-Clarke determine que se denegará una solicitud de adaptación razonable, comunicará por escrito a la persona solicitante los motivos de la decisión. La explicación de la denegación indicará claramente:</w:t>
      </w:r>
    </w:p>
    <w:p w14:paraId="3E396BC8" w14:textId="77777777" w:rsidR="00B934BC" w:rsidRPr="00B934BC" w:rsidRDefault="00B934BC" w:rsidP="00B934BC">
      <w:pPr>
        <w:rPr>
          <w:rFonts w:ascii="Calibri" w:hAnsi="Calibri" w:cs="Calibri"/>
          <w:iCs/>
          <w:sz w:val="23"/>
          <w:szCs w:val="23"/>
          <w:lang w:val="es-ES_tradnl"/>
        </w:rPr>
      </w:pPr>
    </w:p>
    <w:p w14:paraId="3BE89A45" w14:textId="1CCA5911" w:rsidR="00B934BC" w:rsidRPr="00B934BC" w:rsidRDefault="00B934BC" w:rsidP="00B934BC">
      <w:pPr>
        <w:pStyle w:val="ListParagraph"/>
        <w:numPr>
          <w:ilvl w:val="0"/>
          <w:numId w:val="18"/>
        </w:numPr>
        <w:rPr>
          <w:rFonts w:ascii="Calibri" w:hAnsi="Calibri" w:cs="Calibri"/>
          <w:iCs/>
          <w:sz w:val="23"/>
          <w:szCs w:val="23"/>
          <w:lang w:val="es-ES_tradnl"/>
        </w:rPr>
      </w:pPr>
      <w:r w:rsidRPr="00B934BC">
        <w:rPr>
          <w:rFonts w:ascii="Calibri" w:hAnsi="Calibri" w:cs="Calibri"/>
          <w:iCs/>
          <w:sz w:val="23"/>
          <w:szCs w:val="23"/>
          <w:lang w:val="es-ES_tradnl"/>
        </w:rPr>
        <w:t>Las razones específicas de la denegación;</w:t>
      </w:r>
    </w:p>
    <w:p w14:paraId="65730EE6" w14:textId="77777777" w:rsidR="00B934BC" w:rsidRPr="00B934BC" w:rsidRDefault="00B934BC" w:rsidP="00B934BC">
      <w:pPr>
        <w:rPr>
          <w:rFonts w:ascii="Calibri" w:hAnsi="Calibri" w:cs="Calibri"/>
          <w:iCs/>
          <w:sz w:val="23"/>
          <w:szCs w:val="23"/>
          <w:lang w:val="es-ES_tradnl"/>
        </w:rPr>
      </w:pPr>
    </w:p>
    <w:p w14:paraId="0A0F727D" w14:textId="6BC8863E" w:rsidR="00B934BC" w:rsidRPr="00B934BC" w:rsidRDefault="00B934BC" w:rsidP="00B934BC">
      <w:pPr>
        <w:pStyle w:val="ListParagraph"/>
        <w:numPr>
          <w:ilvl w:val="0"/>
          <w:numId w:val="18"/>
        </w:numPr>
        <w:rPr>
          <w:rFonts w:ascii="Calibri" w:hAnsi="Calibri" w:cs="Calibri"/>
          <w:iCs/>
          <w:sz w:val="23"/>
          <w:szCs w:val="23"/>
          <w:lang w:val="es-ES_tradnl"/>
        </w:rPr>
      </w:pPr>
      <w:r w:rsidRPr="00B934BC">
        <w:rPr>
          <w:rFonts w:ascii="Calibri" w:hAnsi="Calibri" w:cs="Calibri"/>
          <w:iCs/>
          <w:sz w:val="23"/>
          <w:szCs w:val="23"/>
          <w:lang w:val="es-ES_tradnl"/>
        </w:rPr>
        <w:t>Cualquier adaptación alternativa que pueda crear el mismo acceso a los servicios de transporte que el solicitado por la persona; y</w:t>
      </w:r>
    </w:p>
    <w:p w14:paraId="0DA7CC3A" w14:textId="77777777" w:rsidR="00B934BC" w:rsidRPr="00B934BC" w:rsidRDefault="00B934BC" w:rsidP="00B934BC">
      <w:pPr>
        <w:rPr>
          <w:rFonts w:ascii="Calibri" w:hAnsi="Calibri" w:cs="Calibri"/>
          <w:iCs/>
          <w:sz w:val="23"/>
          <w:szCs w:val="23"/>
          <w:lang w:val="es-ES_tradnl"/>
        </w:rPr>
      </w:pPr>
    </w:p>
    <w:p w14:paraId="795283FD" w14:textId="4B4252D2" w:rsidR="00B934BC" w:rsidRPr="00B934BC" w:rsidRDefault="00B934BC" w:rsidP="00B934BC">
      <w:pPr>
        <w:pStyle w:val="ListParagraph"/>
        <w:numPr>
          <w:ilvl w:val="0"/>
          <w:numId w:val="18"/>
        </w:numPr>
        <w:rPr>
          <w:rFonts w:ascii="Calibri" w:hAnsi="Calibri" w:cs="Calibri"/>
          <w:iCs/>
          <w:sz w:val="23"/>
          <w:szCs w:val="23"/>
          <w:lang w:val="es-ES_tradnl"/>
        </w:rPr>
      </w:pPr>
      <w:r w:rsidRPr="00B934BC">
        <w:rPr>
          <w:rFonts w:ascii="Calibri" w:hAnsi="Calibri" w:cs="Calibri"/>
          <w:iCs/>
          <w:sz w:val="23"/>
          <w:szCs w:val="23"/>
          <w:lang w:val="es-ES_tradnl"/>
        </w:rPr>
        <w:t>La oportunidad de presentar una queja sobre la decisión de Tránsito del Condado Athens-Clarke respecto a la solicitud.</w:t>
      </w:r>
    </w:p>
    <w:p w14:paraId="6D9E8694" w14:textId="77777777" w:rsidR="00B934BC" w:rsidRPr="00B934BC" w:rsidRDefault="00B934BC" w:rsidP="00B934BC">
      <w:pPr>
        <w:rPr>
          <w:rFonts w:ascii="Calibri" w:hAnsi="Calibri" w:cs="Calibri"/>
          <w:iCs/>
          <w:sz w:val="23"/>
          <w:szCs w:val="23"/>
          <w:lang w:val="es-ES_tradnl"/>
        </w:rPr>
      </w:pPr>
    </w:p>
    <w:p w14:paraId="3FEBAB89" w14:textId="3F226E29" w:rsidR="00B934BC" w:rsidRPr="00B934BC" w:rsidRDefault="00B934BC" w:rsidP="00B934BC">
      <w:pPr>
        <w:rPr>
          <w:rFonts w:ascii="Calibri" w:hAnsi="Calibri" w:cs="Calibri"/>
          <w:smallCaps/>
          <w:sz w:val="23"/>
          <w:szCs w:val="23"/>
          <w:u w:val="single"/>
          <w:lang w:val="es-ES_tradnl"/>
        </w:rPr>
      </w:pPr>
      <w:r>
        <w:rPr>
          <w:rFonts w:ascii="Calibri" w:hAnsi="Calibri" w:cs="Calibri"/>
          <w:smallCaps/>
          <w:sz w:val="23"/>
          <w:szCs w:val="23"/>
          <w:u w:val="single"/>
          <w:lang w:val="es-ES_tradnl"/>
        </w:rPr>
        <w:t>Proceso de Quejas</w:t>
      </w:r>
    </w:p>
    <w:p w14:paraId="445187BD" w14:textId="1BE892E1" w:rsidR="00B934BC" w:rsidRPr="00B934BC" w:rsidRDefault="00B934BC" w:rsidP="00B934BC">
      <w:pPr>
        <w:rPr>
          <w:rFonts w:ascii="Calibri" w:hAnsi="Calibri" w:cs="Calibri"/>
          <w:iCs/>
          <w:sz w:val="23"/>
          <w:szCs w:val="23"/>
          <w:lang w:val="es-ES_tradnl"/>
        </w:rPr>
      </w:pPr>
      <w:r w:rsidRPr="00B934BC">
        <w:rPr>
          <w:rFonts w:ascii="Calibri" w:hAnsi="Calibri" w:cs="Calibri"/>
          <w:iCs/>
          <w:sz w:val="23"/>
          <w:szCs w:val="23"/>
          <w:lang w:val="es-ES_tradnl"/>
        </w:rPr>
        <w:t xml:space="preserve">Tránsito del Condado Athens-Clarke cuenta con un proceso para investigar y dar seguimiento a las quejas de personas que cumplan con los requisitos. Estos procedimientos se publicarán en el sitio web de </w:t>
      </w:r>
      <w:r w:rsidR="00DE0073" w:rsidRPr="00FE3765">
        <w:rPr>
          <w:rFonts w:ascii="Calibri" w:hAnsi="Calibri" w:cs="Calibri"/>
          <w:color w:val="000000"/>
          <w:sz w:val="23"/>
          <w:szCs w:val="23"/>
          <w:lang w:val="es-ES_tradnl"/>
        </w:rPr>
        <w:t>Tránsito del Condado Athens-Clarke</w:t>
      </w:r>
      <w:r w:rsidR="00DE0073" w:rsidRPr="00B934BC">
        <w:rPr>
          <w:rFonts w:ascii="Calibri" w:hAnsi="Calibri" w:cs="Calibri"/>
          <w:iCs/>
          <w:sz w:val="23"/>
          <w:szCs w:val="23"/>
          <w:lang w:val="es-ES_tradnl"/>
        </w:rPr>
        <w:t xml:space="preserve"> </w:t>
      </w:r>
      <w:r w:rsidRPr="00B934BC">
        <w:rPr>
          <w:rFonts w:ascii="Calibri" w:hAnsi="Calibri" w:cs="Calibri"/>
          <w:iCs/>
          <w:sz w:val="23"/>
          <w:szCs w:val="23"/>
          <w:lang w:val="es-ES_tradnl"/>
        </w:rPr>
        <w:t xml:space="preserve">y se proporcionarán a cualquier persona a quien </w:t>
      </w:r>
      <w:r w:rsidR="00DE0073" w:rsidRPr="00FE3765">
        <w:rPr>
          <w:rFonts w:ascii="Calibri" w:hAnsi="Calibri" w:cs="Calibri"/>
          <w:color w:val="000000"/>
          <w:sz w:val="23"/>
          <w:szCs w:val="23"/>
          <w:lang w:val="es-ES_tradnl"/>
        </w:rPr>
        <w:t>Tránsito del Condado Athens-Clarke</w:t>
      </w:r>
      <w:r w:rsidR="00DE0073" w:rsidRPr="00B934BC">
        <w:rPr>
          <w:rFonts w:ascii="Calibri" w:hAnsi="Calibri" w:cs="Calibri"/>
          <w:iCs/>
          <w:sz w:val="23"/>
          <w:szCs w:val="23"/>
          <w:lang w:val="es-ES_tradnl"/>
        </w:rPr>
        <w:t xml:space="preserve"> </w:t>
      </w:r>
      <w:r w:rsidRPr="00B934BC">
        <w:rPr>
          <w:rFonts w:ascii="Calibri" w:hAnsi="Calibri" w:cs="Calibri"/>
          <w:iCs/>
          <w:sz w:val="23"/>
          <w:szCs w:val="23"/>
          <w:lang w:val="es-ES_tradnl"/>
        </w:rPr>
        <w:t>le haya denegado una solicitud de adaptación. El proceso y los formularios necesarios para presentar una queja están disponibles en línea. Se ofrecerán medios alternativos para presentar quejas, como entrevistas personales, llamadas telefónicas o solicitudes grabadas, a las personas con discapacidades que no puedan comunicar su solicitud por escrito o a petición suya.</w:t>
      </w:r>
    </w:p>
    <w:p w14:paraId="1AF7D667" w14:textId="77777777" w:rsidR="00BB6675" w:rsidRPr="00AC56EA" w:rsidRDefault="00BB6675" w:rsidP="00BB6675">
      <w:pPr>
        <w:rPr>
          <w:rFonts w:ascii="Calibri" w:hAnsi="Calibri" w:cs="Calibri"/>
          <w:sz w:val="23"/>
          <w:szCs w:val="23"/>
          <w:lang w:val="es-US"/>
        </w:rPr>
      </w:pPr>
    </w:p>
    <w:p w14:paraId="63977E2A" w14:textId="19F4BC13" w:rsidR="00806841" w:rsidRPr="00806841" w:rsidRDefault="00806841" w:rsidP="00806841">
      <w:pPr>
        <w:rPr>
          <w:rFonts w:ascii="Calibri" w:hAnsi="Calibri" w:cs="Calibri"/>
          <w:sz w:val="23"/>
          <w:szCs w:val="23"/>
          <w:lang w:val="es-ES_tradnl"/>
        </w:rPr>
      </w:pPr>
      <w:r w:rsidRPr="00806841">
        <w:rPr>
          <w:rFonts w:ascii="Calibri" w:hAnsi="Calibri" w:cs="Calibri"/>
          <w:sz w:val="23"/>
          <w:szCs w:val="23"/>
          <w:lang w:val="es-ES_tradnl"/>
        </w:rPr>
        <w:t xml:space="preserve">Cualquier persona que crea haber sido discriminada al solicitar una modificación razonable puede presentar una queja completando y enviando el Formulario de Queja por Modificación Razonable de </w:t>
      </w:r>
      <w:r w:rsidR="00DE0073" w:rsidRPr="00FE3765">
        <w:rPr>
          <w:rFonts w:ascii="Calibri" w:hAnsi="Calibri" w:cs="Calibri"/>
          <w:color w:val="000000"/>
          <w:sz w:val="23"/>
          <w:szCs w:val="23"/>
          <w:lang w:val="es-ES_tradnl"/>
        </w:rPr>
        <w:t>Tránsito del Condado Athens-Clarke</w:t>
      </w:r>
      <w:r w:rsidRPr="00806841">
        <w:rPr>
          <w:rFonts w:ascii="Calibri" w:hAnsi="Calibri" w:cs="Calibri"/>
          <w:sz w:val="23"/>
          <w:szCs w:val="23"/>
          <w:lang w:val="es-ES_tradnl"/>
        </w:rPr>
        <w:t>.</w:t>
      </w:r>
      <w:r w:rsidR="00DE0073" w:rsidRPr="00DE0073">
        <w:rPr>
          <w:rFonts w:ascii="Calibri" w:hAnsi="Calibri" w:cs="Calibri"/>
          <w:color w:val="000000"/>
          <w:sz w:val="23"/>
          <w:szCs w:val="23"/>
          <w:lang w:val="es-ES_tradnl"/>
        </w:rPr>
        <w:t xml:space="preserve"> </w:t>
      </w:r>
      <w:r w:rsidR="00DE0073" w:rsidRPr="00FE3765">
        <w:rPr>
          <w:rFonts w:ascii="Calibri" w:hAnsi="Calibri" w:cs="Calibri"/>
          <w:color w:val="000000"/>
          <w:sz w:val="23"/>
          <w:szCs w:val="23"/>
          <w:lang w:val="es-ES_tradnl"/>
        </w:rPr>
        <w:t>Tránsito del Condado de Athens-Clarke</w:t>
      </w:r>
      <w:r w:rsidRPr="00806841">
        <w:rPr>
          <w:rFonts w:ascii="Calibri" w:hAnsi="Calibri" w:cs="Calibri"/>
          <w:sz w:val="23"/>
          <w:szCs w:val="23"/>
          <w:lang w:val="es-ES_tradnl"/>
        </w:rPr>
        <w:t xml:space="preserve"> investiga las quejas recibidas dentro de los 30 días posteriores a su recepción. </w:t>
      </w:r>
      <w:r w:rsidR="00DE0073" w:rsidRPr="00FE3765">
        <w:rPr>
          <w:rFonts w:ascii="Calibri" w:hAnsi="Calibri" w:cs="Calibri"/>
          <w:color w:val="000000"/>
          <w:sz w:val="23"/>
          <w:szCs w:val="23"/>
          <w:lang w:val="es-ES_tradnl"/>
        </w:rPr>
        <w:t>Tránsito del Condado Athens-Clarke</w:t>
      </w:r>
      <w:r w:rsidR="00DE0073" w:rsidRPr="00B934BC">
        <w:rPr>
          <w:rFonts w:ascii="Calibri" w:hAnsi="Calibri" w:cs="Calibri"/>
          <w:iCs/>
          <w:sz w:val="23"/>
          <w:szCs w:val="23"/>
          <w:lang w:val="es-ES_tradnl"/>
        </w:rPr>
        <w:t xml:space="preserve"> </w:t>
      </w:r>
      <w:r w:rsidRPr="00806841">
        <w:rPr>
          <w:rFonts w:ascii="Calibri" w:hAnsi="Calibri" w:cs="Calibri"/>
          <w:sz w:val="23"/>
          <w:szCs w:val="23"/>
          <w:lang w:val="es-ES_tradnl"/>
        </w:rPr>
        <w:t xml:space="preserve">procesará las quejas completas. Una vez recibida la queja, el reclamante recibirá un acuse de recibo. Si se necesita más información para resolver la queja, </w:t>
      </w:r>
      <w:r w:rsidR="00DE0073" w:rsidRPr="00FE3765">
        <w:rPr>
          <w:rFonts w:ascii="Calibri" w:hAnsi="Calibri" w:cs="Calibri"/>
          <w:color w:val="000000"/>
          <w:sz w:val="23"/>
          <w:szCs w:val="23"/>
          <w:lang w:val="es-ES_tradnl"/>
        </w:rPr>
        <w:t>Tránsito del Condado Athens-</w:t>
      </w:r>
      <w:r w:rsidR="00DE0073" w:rsidRPr="00FE3765">
        <w:rPr>
          <w:rFonts w:ascii="Calibri" w:hAnsi="Calibri" w:cs="Calibri"/>
          <w:color w:val="000000"/>
          <w:sz w:val="23"/>
          <w:szCs w:val="23"/>
          <w:lang w:val="es-ES_tradnl"/>
        </w:rPr>
        <w:lastRenderedPageBreak/>
        <w:t>Clarke</w:t>
      </w:r>
      <w:r w:rsidR="00DE0073" w:rsidRPr="00B934BC">
        <w:rPr>
          <w:rFonts w:ascii="Calibri" w:hAnsi="Calibri" w:cs="Calibri"/>
          <w:iCs/>
          <w:sz w:val="23"/>
          <w:szCs w:val="23"/>
          <w:lang w:val="es-ES_tradnl"/>
        </w:rPr>
        <w:t xml:space="preserve"> </w:t>
      </w:r>
      <w:r w:rsidRPr="00806841">
        <w:rPr>
          <w:rFonts w:ascii="Calibri" w:hAnsi="Calibri" w:cs="Calibri"/>
          <w:sz w:val="23"/>
          <w:szCs w:val="23"/>
          <w:lang w:val="es-ES_tradnl"/>
        </w:rPr>
        <w:t xml:space="preserve">podría contactar al reclamante. El reclamante tiene 30 días hábiles a partir de la fecha de la carta para enviar la información solicitada a </w:t>
      </w:r>
      <w:r w:rsidR="00DE0073" w:rsidRPr="00FE3765">
        <w:rPr>
          <w:rFonts w:ascii="Calibri" w:hAnsi="Calibri" w:cs="Calibri"/>
          <w:color w:val="000000"/>
          <w:sz w:val="23"/>
          <w:szCs w:val="23"/>
          <w:lang w:val="es-ES_tradnl"/>
        </w:rPr>
        <w:t>Tránsito del Condado Athens-Clarke</w:t>
      </w:r>
      <w:r w:rsidRPr="00806841">
        <w:rPr>
          <w:rFonts w:ascii="Calibri" w:hAnsi="Calibri" w:cs="Calibri"/>
          <w:sz w:val="23"/>
          <w:szCs w:val="23"/>
          <w:lang w:val="es-ES_tradnl"/>
        </w:rPr>
        <w:t>.</w:t>
      </w:r>
    </w:p>
    <w:p w14:paraId="45D00147" w14:textId="77777777" w:rsidR="00806841" w:rsidRPr="00806841" w:rsidRDefault="00806841" w:rsidP="00806841">
      <w:pPr>
        <w:rPr>
          <w:rFonts w:ascii="Calibri" w:hAnsi="Calibri" w:cs="Calibri"/>
          <w:sz w:val="23"/>
          <w:szCs w:val="23"/>
          <w:lang w:val="es-ES_tradnl"/>
        </w:rPr>
      </w:pPr>
    </w:p>
    <w:p w14:paraId="57CDC979" w14:textId="2E21B976" w:rsidR="00806841" w:rsidRPr="00806841" w:rsidRDefault="00806841" w:rsidP="00806841">
      <w:pPr>
        <w:rPr>
          <w:rFonts w:ascii="Calibri" w:hAnsi="Calibri" w:cs="Calibri"/>
          <w:sz w:val="23"/>
          <w:szCs w:val="23"/>
          <w:lang w:val="es-ES_tradnl"/>
        </w:rPr>
      </w:pPr>
      <w:r w:rsidRPr="00806841">
        <w:rPr>
          <w:rFonts w:ascii="Calibri" w:hAnsi="Calibri" w:cs="Calibri"/>
          <w:sz w:val="23"/>
          <w:szCs w:val="23"/>
          <w:lang w:val="es-ES_tradnl"/>
        </w:rPr>
        <w:t xml:space="preserve">Si </w:t>
      </w:r>
      <w:r w:rsidR="00DE0073" w:rsidRPr="00FE3765">
        <w:rPr>
          <w:rFonts w:ascii="Calibri" w:hAnsi="Calibri" w:cs="Calibri"/>
          <w:color w:val="000000"/>
          <w:sz w:val="23"/>
          <w:szCs w:val="23"/>
          <w:lang w:val="es-ES_tradnl"/>
        </w:rPr>
        <w:t>Tránsito del Condado Athens-Clarke</w:t>
      </w:r>
      <w:r w:rsidR="00DE0073" w:rsidRPr="00B934BC">
        <w:rPr>
          <w:rFonts w:ascii="Calibri" w:hAnsi="Calibri" w:cs="Calibri"/>
          <w:iCs/>
          <w:sz w:val="23"/>
          <w:szCs w:val="23"/>
          <w:lang w:val="es-ES_tradnl"/>
        </w:rPr>
        <w:t xml:space="preserve"> </w:t>
      </w:r>
      <w:r w:rsidRPr="00806841">
        <w:rPr>
          <w:rFonts w:ascii="Calibri" w:hAnsi="Calibri" w:cs="Calibri"/>
          <w:sz w:val="23"/>
          <w:szCs w:val="23"/>
          <w:lang w:val="es-ES_tradnl"/>
        </w:rPr>
        <w:t xml:space="preserve">no es contactado por el reclamante o no recibe la información adicional dentro de los 30 días hábiles, </w:t>
      </w:r>
      <w:r w:rsidR="00DE0073" w:rsidRPr="00FE3765">
        <w:rPr>
          <w:rFonts w:ascii="Calibri" w:hAnsi="Calibri" w:cs="Calibri"/>
          <w:color w:val="000000"/>
          <w:sz w:val="23"/>
          <w:szCs w:val="23"/>
          <w:lang w:val="es-ES_tradnl"/>
        </w:rPr>
        <w:t>Tránsito del Condado Athens-Clarke</w:t>
      </w:r>
      <w:r w:rsidR="00DE0073" w:rsidRPr="00B934BC">
        <w:rPr>
          <w:rFonts w:ascii="Calibri" w:hAnsi="Calibri" w:cs="Calibri"/>
          <w:iCs/>
          <w:sz w:val="23"/>
          <w:szCs w:val="23"/>
          <w:lang w:val="es-ES_tradnl"/>
        </w:rPr>
        <w:t xml:space="preserve"> </w:t>
      </w:r>
      <w:r w:rsidRPr="00806841">
        <w:rPr>
          <w:rFonts w:ascii="Calibri" w:hAnsi="Calibri" w:cs="Calibri"/>
          <w:sz w:val="23"/>
          <w:szCs w:val="23"/>
          <w:lang w:val="es-ES_tradnl"/>
        </w:rPr>
        <w:t>podrá cerrar administrativamente la queja. Asimismo, una queja puede cerrarse administrativamente si el reclamante ya no desea continuar con su caso.</w:t>
      </w:r>
    </w:p>
    <w:p w14:paraId="0CB70824" w14:textId="77777777" w:rsidR="00806841" w:rsidRPr="00806841" w:rsidRDefault="00806841" w:rsidP="00806841">
      <w:pPr>
        <w:rPr>
          <w:rFonts w:ascii="Calibri" w:hAnsi="Calibri" w:cs="Calibri"/>
          <w:sz w:val="23"/>
          <w:szCs w:val="23"/>
          <w:lang w:val="es-ES_tradnl"/>
        </w:rPr>
      </w:pPr>
    </w:p>
    <w:p w14:paraId="38435255" w14:textId="4B588058" w:rsidR="00806841" w:rsidRPr="00806841" w:rsidRDefault="00806841" w:rsidP="00806841">
      <w:pPr>
        <w:rPr>
          <w:rFonts w:ascii="Calibri" w:hAnsi="Calibri" w:cs="Calibri"/>
          <w:sz w:val="23"/>
          <w:szCs w:val="23"/>
          <w:lang w:val="es-ES_tradnl"/>
        </w:rPr>
      </w:pPr>
      <w:r w:rsidRPr="00806841">
        <w:rPr>
          <w:rFonts w:ascii="Calibri" w:hAnsi="Calibri" w:cs="Calibri"/>
          <w:sz w:val="23"/>
          <w:szCs w:val="23"/>
          <w:lang w:val="es-ES_tradnl"/>
        </w:rPr>
        <w:t xml:space="preserve">Tras la investigación de la queja por parte de </w:t>
      </w:r>
      <w:r w:rsidR="00DE0073" w:rsidRPr="00FE3765">
        <w:rPr>
          <w:rFonts w:ascii="Calibri" w:hAnsi="Calibri" w:cs="Calibri"/>
          <w:color w:val="000000"/>
          <w:sz w:val="23"/>
          <w:szCs w:val="23"/>
          <w:lang w:val="es-ES_tradnl"/>
        </w:rPr>
        <w:t>Tránsito del Condado de Athens-Clarke</w:t>
      </w:r>
      <w:r w:rsidRPr="00806841">
        <w:rPr>
          <w:rFonts w:ascii="Calibri" w:hAnsi="Calibri" w:cs="Calibri"/>
          <w:sz w:val="23"/>
          <w:szCs w:val="23"/>
          <w:lang w:val="es-ES_tradnl"/>
        </w:rPr>
        <w:t xml:space="preserve">, se emitirá una decisión por escrito al reclamante. </w:t>
      </w:r>
      <w:r w:rsidR="00DE0073" w:rsidRPr="00FE3765">
        <w:rPr>
          <w:rFonts w:ascii="Calibri" w:hAnsi="Calibri" w:cs="Calibri"/>
          <w:color w:val="000000"/>
          <w:sz w:val="23"/>
          <w:szCs w:val="23"/>
          <w:lang w:val="es-ES_tradnl"/>
        </w:rPr>
        <w:t>Tránsito del Condado de Athens-Clarke</w:t>
      </w:r>
      <w:r w:rsidR="00DE0073" w:rsidRPr="00B934BC">
        <w:rPr>
          <w:rFonts w:ascii="Calibri" w:hAnsi="Calibri" w:cs="Calibri"/>
          <w:iCs/>
          <w:sz w:val="23"/>
          <w:szCs w:val="23"/>
          <w:lang w:val="es-ES_tradnl"/>
        </w:rPr>
        <w:t xml:space="preserve"> </w:t>
      </w:r>
      <w:r w:rsidRPr="00806841">
        <w:rPr>
          <w:rFonts w:ascii="Calibri" w:hAnsi="Calibri" w:cs="Calibri"/>
          <w:sz w:val="23"/>
          <w:szCs w:val="23"/>
          <w:lang w:val="es-ES_tradnl"/>
        </w:rPr>
        <w:t>emitirá una Carta de Cierre o una Carta de Hallazgo.</w:t>
      </w:r>
    </w:p>
    <w:p w14:paraId="4C207B68" w14:textId="5ED49FA9" w:rsidR="00806841" w:rsidRPr="00806841" w:rsidRDefault="00806841" w:rsidP="00806841">
      <w:pPr>
        <w:pStyle w:val="ListParagraph"/>
        <w:numPr>
          <w:ilvl w:val="0"/>
          <w:numId w:val="21"/>
        </w:numPr>
        <w:rPr>
          <w:rFonts w:ascii="Calibri" w:hAnsi="Calibri" w:cs="Calibri"/>
          <w:sz w:val="23"/>
          <w:szCs w:val="23"/>
          <w:lang w:val="es-ES_tradnl"/>
        </w:rPr>
      </w:pPr>
      <w:r w:rsidRPr="00806841">
        <w:rPr>
          <w:rFonts w:ascii="Calibri" w:hAnsi="Calibri" w:cs="Calibri"/>
          <w:b/>
          <w:bCs/>
          <w:sz w:val="23"/>
          <w:szCs w:val="23"/>
          <w:lang w:val="es-ES_tradnl"/>
        </w:rPr>
        <w:t xml:space="preserve">Carta de </w:t>
      </w:r>
      <w:r w:rsidR="00586764">
        <w:rPr>
          <w:rFonts w:ascii="Calibri" w:hAnsi="Calibri" w:cs="Calibri"/>
          <w:b/>
          <w:bCs/>
          <w:sz w:val="23"/>
          <w:szCs w:val="23"/>
          <w:lang w:val="es-ES_tradnl"/>
        </w:rPr>
        <w:t>Descubrimiento</w:t>
      </w:r>
      <w:r w:rsidRPr="00806841">
        <w:rPr>
          <w:rFonts w:ascii="Calibri" w:hAnsi="Calibri" w:cs="Calibri"/>
          <w:b/>
          <w:bCs/>
          <w:sz w:val="23"/>
          <w:szCs w:val="23"/>
          <w:lang w:val="es-ES_tradnl"/>
        </w:rPr>
        <w:t>:</w:t>
      </w:r>
      <w:r w:rsidRPr="00806841">
        <w:rPr>
          <w:rFonts w:ascii="Calibri" w:hAnsi="Calibri" w:cs="Calibri"/>
          <w:sz w:val="23"/>
          <w:szCs w:val="23"/>
          <w:lang w:val="es-ES_tradnl"/>
        </w:rPr>
        <w:t xml:space="preserve"> Esta carta resumirá la queja, las entrevistas realizadas al respecto y explicará las medidas que tomará </w:t>
      </w:r>
      <w:r w:rsidR="00DE0073" w:rsidRPr="00FE3765">
        <w:rPr>
          <w:rFonts w:ascii="Calibri" w:hAnsi="Calibri" w:cs="Calibri"/>
          <w:color w:val="000000"/>
          <w:sz w:val="23"/>
          <w:szCs w:val="23"/>
          <w:lang w:val="es-ES_tradnl"/>
        </w:rPr>
        <w:t>Tránsito del Condado Athens-Clarke</w:t>
      </w:r>
      <w:r w:rsidRPr="00806841">
        <w:rPr>
          <w:rFonts w:ascii="Calibri" w:hAnsi="Calibri" w:cs="Calibri"/>
          <w:sz w:val="23"/>
          <w:szCs w:val="23"/>
          <w:lang w:val="es-ES_tradnl"/>
        </w:rPr>
        <w:t xml:space="preserve"> para resolverla.</w:t>
      </w:r>
    </w:p>
    <w:p w14:paraId="152B1EB3" w14:textId="1DFDEE4A" w:rsidR="00806841" w:rsidRPr="00806841" w:rsidRDefault="00806841" w:rsidP="00806841">
      <w:pPr>
        <w:pStyle w:val="ListParagraph"/>
        <w:numPr>
          <w:ilvl w:val="0"/>
          <w:numId w:val="21"/>
        </w:numPr>
        <w:rPr>
          <w:rFonts w:ascii="Calibri" w:hAnsi="Calibri" w:cs="Calibri"/>
          <w:sz w:val="23"/>
          <w:szCs w:val="23"/>
          <w:lang w:val="es-ES_tradnl"/>
        </w:rPr>
      </w:pPr>
      <w:r w:rsidRPr="00806841">
        <w:rPr>
          <w:rFonts w:ascii="Calibri" w:hAnsi="Calibri" w:cs="Calibri"/>
          <w:b/>
          <w:bCs/>
          <w:sz w:val="23"/>
          <w:szCs w:val="23"/>
          <w:lang w:val="es-ES_tradnl"/>
        </w:rPr>
        <w:t xml:space="preserve">Carta de </w:t>
      </w:r>
      <w:r w:rsidR="00586764">
        <w:rPr>
          <w:rFonts w:ascii="Calibri" w:hAnsi="Calibri" w:cs="Calibri"/>
          <w:b/>
          <w:bCs/>
          <w:sz w:val="23"/>
          <w:szCs w:val="23"/>
          <w:lang w:val="es-ES_tradnl"/>
        </w:rPr>
        <w:t>Clausura</w:t>
      </w:r>
      <w:r w:rsidRPr="00806841">
        <w:rPr>
          <w:rFonts w:ascii="Calibri" w:hAnsi="Calibri" w:cs="Calibri"/>
          <w:b/>
          <w:bCs/>
          <w:sz w:val="23"/>
          <w:szCs w:val="23"/>
          <w:lang w:val="es-ES_tradnl"/>
        </w:rPr>
        <w:t>:</w:t>
      </w:r>
      <w:r w:rsidRPr="00806841">
        <w:rPr>
          <w:rFonts w:ascii="Calibri" w:hAnsi="Calibri" w:cs="Calibri"/>
          <w:sz w:val="23"/>
          <w:szCs w:val="23"/>
          <w:lang w:val="es-ES_tradnl"/>
        </w:rPr>
        <w:t xml:space="preserve"> Esta carta explicará por qué </w:t>
      </w:r>
      <w:r w:rsidR="00DE0073" w:rsidRPr="00FE3765">
        <w:rPr>
          <w:rFonts w:ascii="Calibri" w:hAnsi="Calibri" w:cs="Calibri"/>
          <w:color w:val="000000"/>
          <w:sz w:val="23"/>
          <w:szCs w:val="23"/>
          <w:lang w:val="es-ES_tradnl"/>
        </w:rPr>
        <w:t>Tránsito del Condado Athens-Clarke</w:t>
      </w:r>
      <w:r w:rsidRPr="00806841">
        <w:rPr>
          <w:rFonts w:ascii="Calibri" w:hAnsi="Calibri" w:cs="Calibri"/>
          <w:sz w:val="23"/>
          <w:szCs w:val="23"/>
          <w:lang w:val="es-ES_tradnl"/>
        </w:rPr>
        <w:t xml:space="preserve"> ha determinado que la queja no amerita una adaptación razonable conforme a la Ley de Estadounidenses con Discapacidades (ADA) y que, por lo tanto, se cerrará el caso.</w:t>
      </w:r>
    </w:p>
    <w:p w14:paraId="32456B4E" w14:textId="77777777" w:rsidR="00806841" w:rsidRPr="00806841" w:rsidRDefault="00806841" w:rsidP="00806841">
      <w:pPr>
        <w:rPr>
          <w:rFonts w:ascii="Calibri" w:hAnsi="Calibri" w:cs="Calibri"/>
          <w:sz w:val="23"/>
          <w:szCs w:val="23"/>
          <w:lang w:val="es-ES_tradnl"/>
        </w:rPr>
      </w:pPr>
    </w:p>
    <w:p w14:paraId="2C32649B" w14:textId="122FB6D4" w:rsidR="00806841" w:rsidRPr="00806841" w:rsidRDefault="00806841" w:rsidP="00806841">
      <w:pPr>
        <w:rPr>
          <w:rFonts w:ascii="Calibri" w:hAnsi="Calibri" w:cs="Calibri"/>
          <w:sz w:val="23"/>
          <w:szCs w:val="23"/>
          <w:lang w:val="es-ES_tradnl"/>
        </w:rPr>
      </w:pPr>
      <w:r w:rsidRPr="00806841">
        <w:rPr>
          <w:rFonts w:ascii="Calibri" w:hAnsi="Calibri" w:cs="Calibri"/>
          <w:sz w:val="23"/>
          <w:szCs w:val="23"/>
          <w:lang w:val="es-ES_tradnl"/>
        </w:rPr>
        <w:t>Si el reclama</w:t>
      </w:r>
      <w:r w:rsidR="00586764">
        <w:rPr>
          <w:rFonts w:ascii="Calibri" w:hAnsi="Calibri" w:cs="Calibri"/>
          <w:sz w:val="23"/>
          <w:szCs w:val="23"/>
          <w:lang w:val="es-ES_tradnl"/>
        </w:rPr>
        <w:t>dor</w:t>
      </w:r>
      <w:r w:rsidRPr="00806841">
        <w:rPr>
          <w:rFonts w:ascii="Calibri" w:hAnsi="Calibri" w:cs="Calibri"/>
          <w:sz w:val="23"/>
          <w:szCs w:val="23"/>
          <w:lang w:val="es-ES_tradnl"/>
        </w:rPr>
        <w:t xml:space="preserve"> no está de acuerdo con la decisión de </w:t>
      </w:r>
      <w:r w:rsidR="00DE0073" w:rsidRPr="00FE3765">
        <w:rPr>
          <w:rFonts w:ascii="Calibri" w:hAnsi="Calibri" w:cs="Calibri"/>
          <w:color w:val="000000"/>
          <w:sz w:val="23"/>
          <w:szCs w:val="23"/>
          <w:lang w:val="es-ES_tradnl"/>
        </w:rPr>
        <w:t>Tránsito del Condado Athens-Clarke</w:t>
      </w:r>
      <w:r w:rsidRPr="00806841">
        <w:rPr>
          <w:rFonts w:ascii="Calibri" w:hAnsi="Calibri" w:cs="Calibri"/>
          <w:sz w:val="23"/>
          <w:szCs w:val="23"/>
          <w:lang w:val="es-ES_tradnl"/>
        </w:rPr>
        <w:t xml:space="preserve">, podrá apelar la decisión, siempre y cuando presente el aviso de apelación dentro de los 21 días posteriores a la decisión inicial de </w:t>
      </w:r>
      <w:r w:rsidR="00DE0073" w:rsidRPr="00FE3765">
        <w:rPr>
          <w:rFonts w:ascii="Calibri" w:hAnsi="Calibri" w:cs="Calibri"/>
          <w:color w:val="000000"/>
          <w:sz w:val="23"/>
          <w:szCs w:val="23"/>
          <w:lang w:val="es-ES_tradnl"/>
        </w:rPr>
        <w:t>Tránsito del Condado Athens-Clarke</w:t>
      </w:r>
      <w:r w:rsidRPr="00806841">
        <w:rPr>
          <w:rFonts w:ascii="Calibri" w:hAnsi="Calibri" w:cs="Calibri"/>
          <w:sz w:val="23"/>
          <w:szCs w:val="23"/>
          <w:lang w:val="es-ES_tradnl"/>
        </w:rPr>
        <w:t>.</w:t>
      </w:r>
    </w:p>
    <w:p w14:paraId="244A5CE9" w14:textId="77777777" w:rsidR="00806841" w:rsidRPr="00806841" w:rsidRDefault="00806841" w:rsidP="00806841">
      <w:pPr>
        <w:rPr>
          <w:rFonts w:ascii="Calibri" w:hAnsi="Calibri" w:cs="Calibri"/>
          <w:sz w:val="23"/>
          <w:szCs w:val="23"/>
          <w:lang w:val="es-ES_tradnl"/>
        </w:rPr>
      </w:pPr>
    </w:p>
    <w:p w14:paraId="53DB1EE0" w14:textId="3C83F1EB" w:rsidR="00806841" w:rsidRPr="00806841" w:rsidRDefault="00806841" w:rsidP="00806841">
      <w:pPr>
        <w:rPr>
          <w:rFonts w:ascii="Calibri" w:hAnsi="Calibri" w:cs="Calibri"/>
          <w:sz w:val="23"/>
          <w:szCs w:val="23"/>
          <w:lang w:val="es-ES_tradnl"/>
        </w:rPr>
      </w:pPr>
      <w:r w:rsidRPr="00806841">
        <w:rPr>
          <w:rFonts w:ascii="Calibri" w:hAnsi="Calibri" w:cs="Calibri"/>
          <w:sz w:val="23"/>
          <w:szCs w:val="23"/>
          <w:lang w:val="es-ES_tradnl"/>
        </w:rPr>
        <w:t>En caso de apelación, se le garantizarán al reclama</w:t>
      </w:r>
      <w:r w:rsidR="00586764">
        <w:rPr>
          <w:rFonts w:ascii="Calibri" w:hAnsi="Calibri" w:cs="Calibri"/>
          <w:sz w:val="23"/>
          <w:szCs w:val="23"/>
          <w:lang w:val="es-ES_tradnl"/>
        </w:rPr>
        <w:t>dor</w:t>
      </w:r>
      <w:r w:rsidRPr="00806841">
        <w:rPr>
          <w:rFonts w:ascii="Calibri" w:hAnsi="Calibri" w:cs="Calibri"/>
          <w:sz w:val="23"/>
          <w:szCs w:val="23"/>
          <w:lang w:val="es-ES_tradnl"/>
        </w:rPr>
        <w:t xml:space="preserve"> todas las garantías procesales, incluyendo la posibilidad de presentar pruebas adicionales, presentar su caso en persona durante la audiencia de apelación y contar con representación legal.</w:t>
      </w:r>
    </w:p>
    <w:p w14:paraId="183C551D" w14:textId="77777777" w:rsidR="00806841" w:rsidRDefault="00806841" w:rsidP="00806841">
      <w:pPr>
        <w:rPr>
          <w:rFonts w:ascii="Calibri" w:hAnsi="Calibri" w:cs="Calibri"/>
          <w:sz w:val="23"/>
          <w:szCs w:val="23"/>
          <w:lang w:val="es-ES_tradnl"/>
        </w:rPr>
      </w:pPr>
    </w:p>
    <w:p w14:paraId="5806C144" w14:textId="77777777" w:rsidR="00586764" w:rsidRDefault="00586764" w:rsidP="00806841">
      <w:pPr>
        <w:rPr>
          <w:rFonts w:ascii="Calibri" w:hAnsi="Calibri" w:cs="Calibri"/>
          <w:sz w:val="23"/>
          <w:szCs w:val="23"/>
          <w:lang w:val="es-ES_tradnl"/>
        </w:rPr>
      </w:pPr>
    </w:p>
    <w:p w14:paraId="7650F678" w14:textId="77777777" w:rsidR="00586764" w:rsidRDefault="00586764" w:rsidP="00806841">
      <w:pPr>
        <w:rPr>
          <w:rFonts w:ascii="Calibri" w:hAnsi="Calibri" w:cs="Calibri"/>
          <w:sz w:val="23"/>
          <w:szCs w:val="23"/>
          <w:lang w:val="es-ES_tradnl"/>
        </w:rPr>
      </w:pPr>
    </w:p>
    <w:p w14:paraId="439E6C0E" w14:textId="77777777" w:rsidR="00586764" w:rsidRPr="00806841" w:rsidRDefault="00586764" w:rsidP="00806841">
      <w:pPr>
        <w:rPr>
          <w:rFonts w:ascii="Calibri" w:hAnsi="Calibri" w:cs="Calibri"/>
          <w:sz w:val="23"/>
          <w:szCs w:val="23"/>
          <w:lang w:val="es-ES_tradnl"/>
        </w:rPr>
      </w:pPr>
    </w:p>
    <w:p w14:paraId="7561694A" w14:textId="7FC78D57" w:rsidR="00806841" w:rsidRPr="00AC56EA" w:rsidRDefault="00806841" w:rsidP="00806841">
      <w:pPr>
        <w:rPr>
          <w:rFonts w:ascii="Calibri" w:hAnsi="Calibri" w:cs="Calibri"/>
          <w:smallCaps/>
          <w:sz w:val="23"/>
          <w:szCs w:val="23"/>
          <w:u w:val="single"/>
          <w:lang w:val="es-US"/>
        </w:rPr>
      </w:pPr>
      <w:bookmarkStart w:id="1" w:name="_Hlk38374733"/>
      <w:r w:rsidRPr="00AC56EA">
        <w:rPr>
          <w:rFonts w:ascii="Calibri" w:hAnsi="Calibri" w:cs="Calibri"/>
          <w:smallCaps/>
          <w:sz w:val="23"/>
          <w:szCs w:val="23"/>
          <w:u w:val="single"/>
          <w:lang w:val="es-US"/>
        </w:rPr>
        <w:t>Empleado Designado</w:t>
      </w:r>
      <w:bookmarkEnd w:id="1"/>
    </w:p>
    <w:p w14:paraId="767C6E5E" w14:textId="4B85A780" w:rsidR="00806841" w:rsidRPr="00806841" w:rsidRDefault="00DE0073" w:rsidP="00806841">
      <w:pPr>
        <w:rPr>
          <w:rFonts w:ascii="Calibri" w:hAnsi="Calibri" w:cs="Calibri"/>
          <w:sz w:val="23"/>
          <w:szCs w:val="23"/>
        </w:rPr>
      </w:pPr>
      <w:r w:rsidRPr="00FE3765">
        <w:rPr>
          <w:rFonts w:ascii="Calibri" w:hAnsi="Calibri" w:cs="Calibri"/>
          <w:color w:val="000000"/>
          <w:sz w:val="23"/>
          <w:szCs w:val="23"/>
          <w:lang w:val="es-ES_tradnl"/>
        </w:rPr>
        <w:lastRenderedPageBreak/>
        <w:t>Tránsito del Condado Athens-Clarke</w:t>
      </w:r>
      <w:r w:rsidRPr="00B934BC">
        <w:rPr>
          <w:rFonts w:ascii="Calibri" w:hAnsi="Calibri" w:cs="Calibri"/>
          <w:iCs/>
          <w:sz w:val="23"/>
          <w:szCs w:val="23"/>
          <w:lang w:val="es-ES_tradnl"/>
        </w:rPr>
        <w:t xml:space="preserve"> </w:t>
      </w:r>
      <w:r w:rsidR="00806841" w:rsidRPr="00806841">
        <w:rPr>
          <w:rFonts w:ascii="Calibri" w:hAnsi="Calibri" w:cs="Calibri"/>
          <w:sz w:val="23"/>
          <w:szCs w:val="23"/>
          <w:lang w:val="es-ES_tradnl"/>
        </w:rPr>
        <w:t xml:space="preserve">designará a un funcionario dentro de la organización responsable de tramitar las solicitudes de modificación razonable y atender las quejas. </w:t>
      </w:r>
      <w:r w:rsidR="00806841" w:rsidRPr="00806841">
        <w:rPr>
          <w:rFonts w:ascii="Calibri" w:hAnsi="Calibri" w:cs="Calibri"/>
          <w:sz w:val="23"/>
          <w:szCs w:val="23"/>
        </w:rPr>
        <w:t>Esta persona es:</w:t>
      </w:r>
    </w:p>
    <w:p w14:paraId="1EA31438" w14:textId="77777777" w:rsidR="00806841" w:rsidRPr="00806841" w:rsidRDefault="00806841" w:rsidP="00806841">
      <w:pPr>
        <w:rPr>
          <w:rFonts w:ascii="Calibri" w:hAnsi="Calibri" w:cs="Calibri"/>
          <w:sz w:val="23"/>
          <w:szCs w:val="23"/>
        </w:rPr>
      </w:pPr>
    </w:p>
    <w:p w14:paraId="714B7CC9" w14:textId="77777777" w:rsidR="00806841" w:rsidRPr="00806841" w:rsidRDefault="00806841" w:rsidP="00806841">
      <w:pPr>
        <w:rPr>
          <w:rFonts w:ascii="Calibri" w:hAnsi="Calibri" w:cs="Calibri"/>
          <w:sz w:val="23"/>
          <w:szCs w:val="23"/>
        </w:rPr>
      </w:pPr>
      <w:r w:rsidRPr="00806841">
        <w:rPr>
          <w:rFonts w:ascii="Calibri" w:hAnsi="Calibri" w:cs="Calibri"/>
          <w:sz w:val="23"/>
          <w:szCs w:val="23"/>
        </w:rPr>
        <w:t>Alex Crayton</w:t>
      </w:r>
    </w:p>
    <w:p w14:paraId="77FF200E" w14:textId="77777777" w:rsidR="00806841" w:rsidRPr="00806841" w:rsidRDefault="00806841" w:rsidP="00806841">
      <w:pPr>
        <w:rPr>
          <w:rFonts w:ascii="Calibri" w:hAnsi="Calibri" w:cs="Calibri"/>
          <w:sz w:val="23"/>
          <w:szCs w:val="23"/>
        </w:rPr>
      </w:pPr>
      <w:r w:rsidRPr="00806841">
        <w:rPr>
          <w:rFonts w:ascii="Calibri" w:hAnsi="Calibri" w:cs="Calibri"/>
          <w:sz w:val="23"/>
          <w:szCs w:val="23"/>
        </w:rPr>
        <w:t>Athens-Clarke County Transit</w:t>
      </w:r>
    </w:p>
    <w:p w14:paraId="117DAEA7" w14:textId="77777777" w:rsidR="00806841" w:rsidRPr="00806841" w:rsidRDefault="00806841" w:rsidP="00806841">
      <w:pPr>
        <w:rPr>
          <w:rFonts w:ascii="Calibri" w:hAnsi="Calibri" w:cs="Calibri"/>
          <w:sz w:val="23"/>
          <w:szCs w:val="23"/>
        </w:rPr>
      </w:pPr>
      <w:r w:rsidRPr="00806841">
        <w:rPr>
          <w:rFonts w:ascii="Calibri" w:hAnsi="Calibri" w:cs="Calibri"/>
          <w:sz w:val="23"/>
          <w:szCs w:val="23"/>
        </w:rPr>
        <w:t>375 Pound St. Athens, GA 30601</w:t>
      </w:r>
    </w:p>
    <w:p w14:paraId="1DA1EFFF" w14:textId="77777777" w:rsidR="00806841" w:rsidRPr="00806841" w:rsidRDefault="00806841" w:rsidP="00806841">
      <w:pPr>
        <w:rPr>
          <w:rFonts w:ascii="Calibri" w:hAnsi="Calibri" w:cs="Calibri"/>
          <w:sz w:val="23"/>
          <w:szCs w:val="23"/>
          <w:lang w:val="es-ES_tradnl"/>
        </w:rPr>
      </w:pPr>
      <w:r w:rsidRPr="00806841">
        <w:rPr>
          <w:rFonts w:ascii="Calibri" w:hAnsi="Calibri" w:cs="Calibri"/>
          <w:sz w:val="23"/>
          <w:szCs w:val="23"/>
          <w:lang w:val="es-ES_tradnl"/>
        </w:rPr>
        <w:t>762-400-6555</w:t>
      </w:r>
    </w:p>
    <w:p w14:paraId="6880CD5F" w14:textId="77777777" w:rsidR="00806841" w:rsidRPr="00806841" w:rsidRDefault="00806841" w:rsidP="00806841">
      <w:pPr>
        <w:rPr>
          <w:rFonts w:ascii="Calibri" w:hAnsi="Calibri" w:cs="Calibri"/>
          <w:sz w:val="23"/>
          <w:szCs w:val="23"/>
          <w:lang w:val="es-ES_tradnl"/>
        </w:rPr>
      </w:pPr>
    </w:p>
    <w:p w14:paraId="5F82F6CA" w14:textId="7BC36DD9" w:rsidR="00806841" w:rsidRPr="00AC56EA" w:rsidRDefault="00806841" w:rsidP="00806841">
      <w:pPr>
        <w:rPr>
          <w:rFonts w:ascii="Calibri" w:hAnsi="Calibri" w:cs="Calibri"/>
          <w:smallCaps/>
          <w:sz w:val="23"/>
          <w:szCs w:val="23"/>
          <w:u w:val="single"/>
          <w:lang w:val="es-US"/>
        </w:rPr>
      </w:pPr>
      <w:r w:rsidRPr="00AC56EA">
        <w:rPr>
          <w:rFonts w:ascii="Calibri" w:hAnsi="Calibri" w:cs="Calibri"/>
          <w:smallCaps/>
          <w:sz w:val="23"/>
          <w:szCs w:val="23"/>
          <w:u w:val="single"/>
          <w:lang w:val="es-US"/>
        </w:rPr>
        <w:t>Conservación de Registros</w:t>
      </w:r>
    </w:p>
    <w:p w14:paraId="0F80D146" w14:textId="6177B416" w:rsidR="00670B8C" w:rsidRPr="00806841" w:rsidRDefault="00DE0073" w:rsidP="00806841">
      <w:pPr>
        <w:rPr>
          <w:lang w:val="es-ES_tradnl"/>
        </w:rPr>
      </w:pPr>
      <w:r w:rsidRPr="00FE3765">
        <w:rPr>
          <w:rFonts w:ascii="Calibri" w:hAnsi="Calibri" w:cs="Calibri"/>
          <w:color w:val="000000"/>
          <w:sz w:val="23"/>
          <w:szCs w:val="23"/>
          <w:lang w:val="es-ES_tradnl"/>
        </w:rPr>
        <w:t>Tránsito del Condado Athens-Clarke</w:t>
      </w:r>
      <w:r w:rsidRPr="00B934BC">
        <w:rPr>
          <w:rFonts w:ascii="Calibri" w:hAnsi="Calibri" w:cs="Calibri"/>
          <w:iCs/>
          <w:sz w:val="23"/>
          <w:szCs w:val="23"/>
          <w:lang w:val="es-ES_tradnl"/>
        </w:rPr>
        <w:t xml:space="preserve"> </w:t>
      </w:r>
      <w:r w:rsidR="00806841" w:rsidRPr="00806841">
        <w:rPr>
          <w:rFonts w:ascii="Calibri" w:hAnsi="Calibri" w:cs="Calibri"/>
          <w:sz w:val="23"/>
          <w:szCs w:val="23"/>
          <w:lang w:val="es-ES_tradnl"/>
        </w:rPr>
        <w:t>conservará todos los registros relacionados con las solicitudes de modificación razonable y sus denegaciones durante al menos tres (3) años.</w:t>
      </w:r>
    </w:p>
    <w:sectPr w:rsidR="00670B8C" w:rsidRPr="00806841" w:rsidSect="00BB6675">
      <w:footerReference w:type="default" r:id="rId15"/>
      <w:pgSz w:w="7920" w:h="12240" w:code="6"/>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5BB54" w14:textId="77777777" w:rsidR="00C77E40" w:rsidRDefault="00C77E40" w:rsidP="0074419A">
      <w:r>
        <w:separator/>
      </w:r>
    </w:p>
  </w:endnote>
  <w:endnote w:type="continuationSeparator" w:id="0">
    <w:p w14:paraId="0DDD742B" w14:textId="77777777" w:rsidR="00C77E40" w:rsidRDefault="00C77E40" w:rsidP="0074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A62B" w14:textId="77777777" w:rsidR="00A8291A" w:rsidRDefault="0008064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3897859" w14:textId="77777777" w:rsidR="00A8291A" w:rsidRDefault="00A82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54DA" w14:textId="77777777" w:rsidR="00A8291A" w:rsidRDefault="00A8291A">
    <w:pPr>
      <w:pStyle w:val="Footer"/>
      <w:framePr w:wrap="around" w:vAnchor="text" w:hAnchor="margin" w:xAlign="center" w:y="1"/>
      <w:jc w:val="center"/>
      <w:rPr>
        <w:rStyle w:val="PageNumber"/>
        <w:rFonts w:eastAsiaTheme="majorEastAsia"/>
      </w:rPr>
    </w:pPr>
  </w:p>
  <w:p w14:paraId="3A40F148" w14:textId="77777777" w:rsidR="00A8291A" w:rsidRDefault="00A8291A">
    <w:pPr>
      <w:pStyle w:val="Footer"/>
      <w:framePr w:wrap="around" w:vAnchor="text" w:hAnchor="margin" w:xAlign="center" w:y="1"/>
      <w:rPr>
        <w:rStyle w:val="PageNumber"/>
        <w:rFonts w:eastAsiaTheme="majorEastAsia"/>
      </w:rPr>
    </w:pPr>
  </w:p>
  <w:p w14:paraId="687538EF" w14:textId="77777777" w:rsidR="00A8291A" w:rsidRDefault="00A8291A">
    <w:pPr>
      <w:pStyle w:val="Footer"/>
      <w:framePr w:wrap="around" w:vAnchor="text" w:hAnchor="margin" w:xAlign="center" w:y="1"/>
      <w:rPr>
        <w:rStyle w:val="PageNumber"/>
        <w:rFonts w:eastAsiaTheme="majorEastAsia"/>
      </w:rPr>
    </w:pPr>
  </w:p>
  <w:p w14:paraId="74162A99" w14:textId="77777777" w:rsidR="00A8291A" w:rsidRDefault="00A8291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B30E" w14:textId="77777777" w:rsidR="00A8291A" w:rsidRDefault="00A829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4742" w14:textId="77777777" w:rsidR="00C77E40" w:rsidRDefault="00C77E40" w:rsidP="0074419A">
      <w:r>
        <w:separator/>
      </w:r>
    </w:p>
  </w:footnote>
  <w:footnote w:type="continuationSeparator" w:id="0">
    <w:p w14:paraId="100592D8" w14:textId="77777777" w:rsidR="00C77E40" w:rsidRDefault="00C77E40" w:rsidP="00744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0B23" w14:textId="77777777" w:rsidR="00A8291A" w:rsidRDefault="00A8291A">
    <w:pPr>
      <w:pStyle w:val="Header"/>
      <w:framePr w:wrap="around" w:vAnchor="text" w:hAnchor="margin" w:xAlign="right" w:y="1"/>
      <w:rPr>
        <w:rStyle w:val="PageNumber"/>
        <w:rFonts w:eastAsiaTheme="majorEastAsia"/>
      </w:rPr>
    </w:pPr>
  </w:p>
  <w:p w14:paraId="74BC027F" w14:textId="77777777" w:rsidR="00A8291A" w:rsidRDefault="00A8291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0E4B"/>
    <w:multiLevelType w:val="hybridMultilevel"/>
    <w:tmpl w:val="A5A8A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C365E"/>
    <w:multiLevelType w:val="hybridMultilevel"/>
    <w:tmpl w:val="CAC45CCA"/>
    <w:lvl w:ilvl="0" w:tplc="32AE93E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351149"/>
    <w:multiLevelType w:val="hybridMultilevel"/>
    <w:tmpl w:val="5BC4F4DA"/>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cs="Wingdings" w:hint="default"/>
      </w:rPr>
    </w:lvl>
    <w:lvl w:ilvl="3" w:tplc="FFFFFFFF">
      <w:start w:val="1"/>
      <w:numFmt w:val="bullet"/>
      <w:lvlText w:val=""/>
      <w:lvlJc w:val="left"/>
      <w:pPr>
        <w:ind w:left="3600" w:hanging="360"/>
      </w:pPr>
      <w:rPr>
        <w:rFonts w:ascii="Symbol" w:hAnsi="Symbol" w:cs="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cs="Wingdings" w:hint="default"/>
      </w:rPr>
    </w:lvl>
    <w:lvl w:ilvl="6" w:tplc="FFFFFFFF">
      <w:start w:val="1"/>
      <w:numFmt w:val="bullet"/>
      <w:lvlText w:val=""/>
      <w:lvlJc w:val="left"/>
      <w:pPr>
        <w:ind w:left="5760" w:hanging="360"/>
      </w:pPr>
      <w:rPr>
        <w:rFonts w:ascii="Symbol" w:hAnsi="Symbol" w:cs="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cs="Wingdings" w:hint="default"/>
      </w:rPr>
    </w:lvl>
  </w:abstractNum>
  <w:abstractNum w:abstractNumId="3" w15:restartNumberingAfterBreak="0">
    <w:nsid w:val="25655DE5"/>
    <w:multiLevelType w:val="hybridMultilevel"/>
    <w:tmpl w:val="0AB2A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64754"/>
    <w:multiLevelType w:val="hybridMultilevel"/>
    <w:tmpl w:val="5A864C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64819"/>
    <w:multiLevelType w:val="hybridMultilevel"/>
    <w:tmpl w:val="A126A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FED"/>
    <w:multiLevelType w:val="hybridMultilevel"/>
    <w:tmpl w:val="F5CC1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06051"/>
    <w:multiLevelType w:val="multilevel"/>
    <w:tmpl w:val="771CD2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F60067F"/>
    <w:multiLevelType w:val="hybridMultilevel"/>
    <w:tmpl w:val="5ACCB9E4"/>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9" w15:restartNumberingAfterBreak="0">
    <w:nsid w:val="43E564C2"/>
    <w:multiLevelType w:val="hybridMultilevel"/>
    <w:tmpl w:val="69DA2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FD7C64"/>
    <w:multiLevelType w:val="hybridMultilevel"/>
    <w:tmpl w:val="95461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E54A6D"/>
    <w:multiLevelType w:val="hybridMultilevel"/>
    <w:tmpl w:val="6AE2FE0E"/>
    <w:lvl w:ilvl="0" w:tplc="04090019">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12" w15:restartNumberingAfterBreak="0">
    <w:nsid w:val="45B60CB0"/>
    <w:multiLevelType w:val="hybridMultilevel"/>
    <w:tmpl w:val="103C3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80C33"/>
    <w:multiLevelType w:val="hybridMultilevel"/>
    <w:tmpl w:val="352C23BE"/>
    <w:lvl w:ilvl="0" w:tplc="47AE6E42">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573E3"/>
    <w:multiLevelType w:val="hybridMultilevel"/>
    <w:tmpl w:val="57C6B34E"/>
    <w:lvl w:ilvl="0" w:tplc="47AE6E42">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F6677"/>
    <w:multiLevelType w:val="hybridMultilevel"/>
    <w:tmpl w:val="1D06D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76D76"/>
    <w:multiLevelType w:val="hybridMultilevel"/>
    <w:tmpl w:val="38881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2B0A57"/>
    <w:multiLevelType w:val="hybridMultilevel"/>
    <w:tmpl w:val="CAEC5F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9633FA"/>
    <w:multiLevelType w:val="hybridMultilevel"/>
    <w:tmpl w:val="B44ECA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D30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C31111"/>
    <w:multiLevelType w:val="hybridMultilevel"/>
    <w:tmpl w:val="CB7ABC30"/>
    <w:lvl w:ilvl="0" w:tplc="9B1ADB92">
      <w:start w:val="1"/>
      <w:numFmt w:val="bullet"/>
      <w:lvlText w:val=""/>
      <w:lvlJc w:val="left"/>
      <w:pPr>
        <w:ind w:left="720" w:hanging="360"/>
      </w:pPr>
      <w:rPr>
        <w:rFonts w:ascii="Symbol" w:hAnsi="Symbol" w:cs="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243728">
    <w:abstractNumId w:val="19"/>
  </w:num>
  <w:num w:numId="2" w16cid:durableId="1325468708">
    <w:abstractNumId w:val="7"/>
  </w:num>
  <w:num w:numId="3" w16cid:durableId="243421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2687321">
    <w:abstractNumId w:val="8"/>
  </w:num>
  <w:num w:numId="5" w16cid:durableId="1581598251">
    <w:abstractNumId w:val="2"/>
  </w:num>
  <w:num w:numId="6" w16cid:durableId="725377716">
    <w:abstractNumId w:val="17"/>
  </w:num>
  <w:num w:numId="7" w16cid:durableId="2043898671">
    <w:abstractNumId w:val="11"/>
  </w:num>
  <w:num w:numId="8" w16cid:durableId="1126701166">
    <w:abstractNumId w:val="1"/>
  </w:num>
  <w:num w:numId="9" w16cid:durableId="1637103105">
    <w:abstractNumId w:val="20"/>
  </w:num>
  <w:num w:numId="10" w16cid:durableId="2075152186">
    <w:abstractNumId w:val="13"/>
  </w:num>
  <w:num w:numId="11" w16cid:durableId="873036969">
    <w:abstractNumId w:val="9"/>
  </w:num>
  <w:num w:numId="12" w16cid:durableId="1783499119">
    <w:abstractNumId w:val="15"/>
  </w:num>
  <w:num w:numId="13" w16cid:durableId="888952322">
    <w:abstractNumId w:val="0"/>
  </w:num>
  <w:num w:numId="14" w16cid:durableId="1770352605">
    <w:abstractNumId w:val="10"/>
  </w:num>
  <w:num w:numId="15" w16cid:durableId="2042627674">
    <w:abstractNumId w:val="18"/>
  </w:num>
  <w:num w:numId="16" w16cid:durableId="1920096249">
    <w:abstractNumId w:val="6"/>
  </w:num>
  <w:num w:numId="17" w16cid:durableId="1613198073">
    <w:abstractNumId w:val="12"/>
  </w:num>
  <w:num w:numId="18" w16cid:durableId="1610504355">
    <w:abstractNumId w:val="4"/>
  </w:num>
  <w:num w:numId="19" w16cid:durableId="156071395">
    <w:abstractNumId w:val="5"/>
  </w:num>
  <w:num w:numId="20" w16cid:durableId="486047384">
    <w:abstractNumId w:val="16"/>
  </w:num>
  <w:num w:numId="21" w16cid:durableId="974330370">
    <w:abstractNumId w:val="3"/>
  </w:num>
  <w:num w:numId="22" w16cid:durableId="20841773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75"/>
    <w:rsid w:val="00080645"/>
    <w:rsid w:val="000F2145"/>
    <w:rsid w:val="00124489"/>
    <w:rsid w:val="00190671"/>
    <w:rsid w:val="001A505B"/>
    <w:rsid w:val="001D26E2"/>
    <w:rsid w:val="00250980"/>
    <w:rsid w:val="002B6969"/>
    <w:rsid w:val="00342658"/>
    <w:rsid w:val="00361709"/>
    <w:rsid w:val="0036528B"/>
    <w:rsid w:val="00372DBD"/>
    <w:rsid w:val="00381BB0"/>
    <w:rsid w:val="003A415D"/>
    <w:rsid w:val="00411599"/>
    <w:rsid w:val="004C5159"/>
    <w:rsid w:val="005335BA"/>
    <w:rsid w:val="0055361C"/>
    <w:rsid w:val="00563385"/>
    <w:rsid w:val="00586764"/>
    <w:rsid w:val="005A7637"/>
    <w:rsid w:val="005B0610"/>
    <w:rsid w:val="005C008E"/>
    <w:rsid w:val="00670B8C"/>
    <w:rsid w:val="0074419A"/>
    <w:rsid w:val="00760055"/>
    <w:rsid w:val="0076674F"/>
    <w:rsid w:val="007C79D1"/>
    <w:rsid w:val="007F06EE"/>
    <w:rsid w:val="007F341C"/>
    <w:rsid w:val="007F5FDE"/>
    <w:rsid w:val="00806841"/>
    <w:rsid w:val="00806B5A"/>
    <w:rsid w:val="00850C23"/>
    <w:rsid w:val="008569AA"/>
    <w:rsid w:val="009021E0"/>
    <w:rsid w:val="0096344B"/>
    <w:rsid w:val="00977C38"/>
    <w:rsid w:val="009B755F"/>
    <w:rsid w:val="009E2AA0"/>
    <w:rsid w:val="00A52282"/>
    <w:rsid w:val="00A8291A"/>
    <w:rsid w:val="00AC56EA"/>
    <w:rsid w:val="00AF1389"/>
    <w:rsid w:val="00AF574B"/>
    <w:rsid w:val="00B57DC4"/>
    <w:rsid w:val="00B934BC"/>
    <w:rsid w:val="00BB6675"/>
    <w:rsid w:val="00BD6A54"/>
    <w:rsid w:val="00C77E40"/>
    <w:rsid w:val="00C82274"/>
    <w:rsid w:val="00DE0073"/>
    <w:rsid w:val="00F7322D"/>
    <w:rsid w:val="00FE37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44671B7"/>
  <w15:chartTrackingRefBased/>
  <w15:docId w15:val="{0B7CCD22-0E34-D740-B9A7-9C12A98E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75"/>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BB6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B6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B6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B66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B66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B66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B66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675"/>
    <w:rPr>
      <w:rFonts w:eastAsiaTheme="majorEastAsia" w:cstheme="majorBidi"/>
      <w:color w:val="272727" w:themeColor="text1" w:themeTint="D8"/>
    </w:rPr>
  </w:style>
  <w:style w:type="paragraph" w:styleId="Title">
    <w:name w:val="Title"/>
    <w:basedOn w:val="Normal"/>
    <w:next w:val="Normal"/>
    <w:link w:val="TitleChar"/>
    <w:uiPriority w:val="10"/>
    <w:qFormat/>
    <w:rsid w:val="00BB66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6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6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6675"/>
    <w:rPr>
      <w:i/>
      <w:iCs/>
      <w:color w:val="404040" w:themeColor="text1" w:themeTint="BF"/>
    </w:rPr>
  </w:style>
  <w:style w:type="paragraph" w:styleId="ListParagraph">
    <w:name w:val="List Paragraph"/>
    <w:basedOn w:val="Normal"/>
    <w:uiPriority w:val="34"/>
    <w:qFormat/>
    <w:rsid w:val="00BB6675"/>
    <w:pPr>
      <w:ind w:left="720"/>
      <w:contextualSpacing/>
    </w:pPr>
  </w:style>
  <w:style w:type="character" w:styleId="IntenseEmphasis">
    <w:name w:val="Intense Emphasis"/>
    <w:basedOn w:val="DefaultParagraphFont"/>
    <w:uiPriority w:val="21"/>
    <w:qFormat/>
    <w:rsid w:val="00BB6675"/>
    <w:rPr>
      <w:i/>
      <w:iCs/>
      <w:color w:val="0F4761" w:themeColor="accent1" w:themeShade="BF"/>
    </w:rPr>
  </w:style>
  <w:style w:type="paragraph" w:styleId="IntenseQuote">
    <w:name w:val="Intense Quote"/>
    <w:basedOn w:val="Normal"/>
    <w:next w:val="Normal"/>
    <w:link w:val="IntenseQuoteChar"/>
    <w:uiPriority w:val="30"/>
    <w:qFormat/>
    <w:rsid w:val="00BB6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675"/>
    <w:rPr>
      <w:i/>
      <w:iCs/>
      <w:color w:val="0F4761" w:themeColor="accent1" w:themeShade="BF"/>
    </w:rPr>
  </w:style>
  <w:style w:type="character" w:styleId="IntenseReference">
    <w:name w:val="Intense Reference"/>
    <w:basedOn w:val="DefaultParagraphFont"/>
    <w:uiPriority w:val="32"/>
    <w:qFormat/>
    <w:rsid w:val="00BB6675"/>
    <w:rPr>
      <w:b/>
      <w:bCs/>
      <w:smallCaps/>
      <w:color w:val="0F4761" w:themeColor="accent1" w:themeShade="BF"/>
      <w:spacing w:val="5"/>
    </w:rPr>
  </w:style>
  <w:style w:type="paragraph" w:styleId="Footer">
    <w:name w:val="footer"/>
    <w:basedOn w:val="Normal"/>
    <w:link w:val="FooterChar"/>
    <w:rsid w:val="00BB6675"/>
    <w:pPr>
      <w:tabs>
        <w:tab w:val="center" w:pos="4320"/>
        <w:tab w:val="right" w:pos="8640"/>
      </w:tabs>
    </w:pPr>
  </w:style>
  <w:style w:type="character" w:customStyle="1" w:styleId="FooterChar">
    <w:name w:val="Footer Char"/>
    <w:basedOn w:val="DefaultParagraphFont"/>
    <w:link w:val="Footer"/>
    <w:rsid w:val="00BB6675"/>
    <w:rPr>
      <w:rFonts w:ascii="Times New Roman" w:eastAsia="Times New Roman" w:hAnsi="Times New Roman" w:cs="Times New Roman"/>
      <w:kern w:val="0"/>
      <w14:ligatures w14:val="none"/>
    </w:rPr>
  </w:style>
  <w:style w:type="character" w:styleId="PageNumber">
    <w:name w:val="page number"/>
    <w:basedOn w:val="DefaultParagraphFont"/>
    <w:rsid w:val="00BB6675"/>
  </w:style>
  <w:style w:type="paragraph" w:styleId="BodyText">
    <w:name w:val="Body Text"/>
    <w:basedOn w:val="Normal"/>
    <w:link w:val="BodyTextChar"/>
    <w:rsid w:val="00BB6675"/>
    <w:rPr>
      <w:rFonts w:ascii="Arial" w:hAnsi="Arial"/>
      <w:b/>
      <w:sz w:val="36"/>
      <w:szCs w:val="20"/>
    </w:rPr>
  </w:style>
  <w:style w:type="character" w:customStyle="1" w:styleId="BodyTextChar">
    <w:name w:val="Body Text Char"/>
    <w:basedOn w:val="DefaultParagraphFont"/>
    <w:link w:val="BodyText"/>
    <w:rsid w:val="00BB6675"/>
    <w:rPr>
      <w:rFonts w:ascii="Arial" w:eastAsia="Times New Roman" w:hAnsi="Arial" w:cs="Times New Roman"/>
      <w:b/>
      <w:kern w:val="0"/>
      <w:sz w:val="36"/>
      <w:szCs w:val="20"/>
      <w14:ligatures w14:val="none"/>
    </w:rPr>
  </w:style>
  <w:style w:type="paragraph" w:styleId="Header">
    <w:name w:val="header"/>
    <w:basedOn w:val="Normal"/>
    <w:link w:val="HeaderChar"/>
    <w:rsid w:val="00BB6675"/>
    <w:pPr>
      <w:tabs>
        <w:tab w:val="center" w:pos="4320"/>
        <w:tab w:val="right" w:pos="8640"/>
      </w:tabs>
    </w:pPr>
    <w:rPr>
      <w:rFonts w:ascii="Arial" w:hAnsi="Arial"/>
      <w:szCs w:val="20"/>
    </w:rPr>
  </w:style>
  <w:style w:type="character" w:customStyle="1" w:styleId="HeaderChar">
    <w:name w:val="Header Char"/>
    <w:basedOn w:val="DefaultParagraphFont"/>
    <w:link w:val="Header"/>
    <w:rsid w:val="00BB6675"/>
    <w:rPr>
      <w:rFonts w:ascii="Arial" w:eastAsia="Times New Roman" w:hAnsi="Arial" w:cs="Times New Roman"/>
      <w:kern w:val="0"/>
      <w:szCs w:val="20"/>
      <w14:ligatures w14:val="none"/>
    </w:rPr>
  </w:style>
  <w:style w:type="character" w:styleId="Hyperlink">
    <w:name w:val="Hyperlink"/>
    <w:rsid w:val="00BB6675"/>
    <w:rPr>
      <w:color w:val="0000FF"/>
      <w:u w:val="single"/>
    </w:rPr>
  </w:style>
  <w:style w:type="paragraph" w:styleId="NoSpacing">
    <w:name w:val="No Spacing"/>
    <w:uiPriority w:val="1"/>
    <w:qFormat/>
    <w:rsid w:val="00BB6675"/>
    <w:rPr>
      <w:kern w:val="0"/>
      <w:sz w:val="22"/>
      <w:szCs w:val="22"/>
      <w14:ligatures w14:val="none"/>
    </w:rPr>
  </w:style>
  <w:style w:type="character" w:styleId="PlaceholderText">
    <w:name w:val="Placeholder Text"/>
    <w:basedOn w:val="DefaultParagraphFont"/>
    <w:uiPriority w:val="99"/>
    <w:semiHidden/>
    <w:rsid w:val="00BB6675"/>
    <w:rPr>
      <w:color w:val="808080"/>
    </w:rPr>
  </w:style>
  <w:style w:type="character" w:styleId="UnresolvedMention">
    <w:name w:val="Unresolved Mention"/>
    <w:basedOn w:val="DefaultParagraphFont"/>
    <w:uiPriority w:val="99"/>
    <w:semiHidden/>
    <w:unhideWhenUsed/>
    <w:rsid w:val="007F341C"/>
    <w:rPr>
      <w:color w:val="605E5C"/>
      <w:shd w:val="clear" w:color="auto" w:fill="E1DFDD"/>
    </w:rPr>
  </w:style>
  <w:style w:type="character" w:styleId="FollowedHyperlink">
    <w:name w:val="FollowedHyperlink"/>
    <w:basedOn w:val="DefaultParagraphFont"/>
    <w:uiPriority w:val="99"/>
    <w:semiHidden/>
    <w:unhideWhenUsed/>
    <w:rsid w:val="007F34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ransitDispatch@accgov.com" TargetMode="External"/><Relationship Id="rId4" Type="http://schemas.openxmlformats.org/officeDocument/2006/relationships/settings" Target="settings.xml"/><Relationship Id="rId9" Type="http://schemas.openxmlformats.org/officeDocument/2006/relationships/hyperlink" Target="mailto:TransitDispatch@accgov.com" TargetMode="External"/><Relationship Id="rId14" Type="http://schemas.openxmlformats.org/officeDocument/2006/relationships/hyperlink" Target="http://accgov.com/DocumentCenter/View/10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CCD62-0BD5-504F-A294-EE50296D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6219</Words>
  <Characters>35453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The Lift</vt:lpstr>
    </vt:vector>
  </TitlesOfParts>
  <Company/>
  <LinksUpToDate>false</LinksUpToDate>
  <CharactersWithSpaces>41589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Lift</dc:title>
  <dc:subject/>
  <dc:creator>Isaac Ramirez-Godinez</dc:creator>
  <cp:keywords/>
  <dc:description/>
  <cp:lastModifiedBy>Rachel Hopkins</cp:lastModifiedBy>
  <cp:revision>2</cp:revision>
  <dcterms:created xsi:type="dcterms:W3CDTF">2025-12-15T15:14:00Z</dcterms:created>
  <dcterms:modified xsi:type="dcterms:W3CDTF">2025-12-15T15:14:00Z</dcterms:modified>
</cp:coreProperties>
</file>